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59" w:type="dxa"/>
        <w:tblLook w:val="01E0" w:firstRow="1" w:lastRow="1" w:firstColumn="1" w:lastColumn="1" w:noHBand="0" w:noVBand="0"/>
      </w:tblPr>
      <w:tblGrid>
        <w:gridCol w:w="4962"/>
        <w:gridCol w:w="5103"/>
      </w:tblGrid>
      <w:tr w:rsidR="00E830DB" w:rsidRPr="00E830DB" w14:paraId="67BB7E80" w14:textId="77777777" w:rsidTr="00D52CBD">
        <w:trPr>
          <w:trHeight w:val="554"/>
        </w:trPr>
        <w:tc>
          <w:tcPr>
            <w:tcW w:w="4962" w:type="dxa"/>
          </w:tcPr>
          <w:p w14:paraId="28372811" w14:textId="77777777" w:rsidR="00444E17" w:rsidRPr="00E830DB" w:rsidRDefault="00444E17" w:rsidP="00AE39F2">
            <w:pPr>
              <w:spacing w:after="0" w:line="240" w:lineRule="auto"/>
              <w:ind w:firstLine="217"/>
              <w:jc w:val="center"/>
              <w:rPr>
                <w:rFonts w:ascii="Times New Roman" w:hAnsi="Times New Roman" w:cs="Times New Roman"/>
                <w:b/>
                <w:spacing w:val="-6"/>
                <w:w w:val="93"/>
                <w:sz w:val="26"/>
                <w:szCs w:val="26"/>
              </w:rPr>
            </w:pPr>
            <w:r w:rsidRPr="00E830DB">
              <w:rPr>
                <w:rFonts w:ascii="Times New Roman" w:hAnsi="Times New Roman" w:cs="Times New Roman"/>
                <w:b/>
                <w:spacing w:val="-6"/>
                <w:w w:val="93"/>
                <w:sz w:val="26"/>
                <w:szCs w:val="26"/>
              </w:rPr>
              <w:t>BỘ VĂN HÓA, THỂ THAO VÀ DU LỊCH</w:t>
            </w:r>
          </w:p>
          <w:p w14:paraId="1457FBA4" w14:textId="4B1FDB26" w:rsidR="00444E17" w:rsidRPr="00E830DB" w:rsidRDefault="00444E17" w:rsidP="00AE39F2">
            <w:pPr>
              <w:spacing w:after="0" w:line="240" w:lineRule="auto"/>
              <w:jc w:val="center"/>
              <w:rPr>
                <w:rFonts w:ascii="Times New Roman" w:hAnsi="Times New Roman" w:cs="Times New Roman"/>
                <w:sz w:val="26"/>
                <w:szCs w:val="26"/>
              </w:rPr>
            </w:pPr>
            <w:r w:rsidRPr="00E830DB">
              <w:rPr>
                <w:rFonts w:ascii="Times New Roman" w:hAnsi="Times New Roman" w:cs="Times New Roman"/>
                <w:noProof/>
              </w:rPr>
              <mc:AlternateContent>
                <mc:Choice Requires="wps">
                  <w:drawing>
                    <wp:anchor distT="4294967294" distB="4294967294" distL="114300" distR="114300" simplePos="0" relativeHeight="251662336" behindDoc="0" locked="0" layoutInCell="1" allowOverlap="1" wp14:anchorId="1EF0D6BC" wp14:editId="186AA2CC">
                      <wp:simplePos x="0" y="0"/>
                      <wp:positionH relativeFrom="column">
                        <wp:posOffset>996950</wp:posOffset>
                      </wp:positionH>
                      <wp:positionV relativeFrom="paragraph">
                        <wp:posOffset>33654</wp:posOffset>
                      </wp:positionV>
                      <wp:extent cx="98044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B8234"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5pt,2.65pt" to="15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EE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"/>
                  </w:pict>
                </mc:Fallback>
              </mc:AlternateContent>
            </w:r>
          </w:p>
        </w:tc>
        <w:tc>
          <w:tcPr>
            <w:tcW w:w="5103" w:type="dxa"/>
          </w:tcPr>
          <w:p w14:paraId="0E5D6FD7" w14:textId="77777777" w:rsidR="00444E17" w:rsidRPr="00E830DB" w:rsidRDefault="00444E17" w:rsidP="00AE39F2">
            <w:pPr>
              <w:spacing w:after="0" w:line="240" w:lineRule="auto"/>
              <w:ind w:left="-198"/>
              <w:rPr>
                <w:rFonts w:ascii="Times New Roman" w:hAnsi="Times New Roman" w:cs="Times New Roman"/>
                <w:b/>
                <w:spacing w:val="-10"/>
                <w:w w:val="93"/>
                <w:sz w:val="26"/>
                <w:szCs w:val="26"/>
              </w:rPr>
            </w:pPr>
            <w:r w:rsidRPr="00E830DB">
              <w:rPr>
                <w:rFonts w:ascii="Times New Roman" w:hAnsi="Times New Roman" w:cs="Times New Roman"/>
                <w:b/>
                <w:spacing w:val="-8"/>
                <w:w w:val="93"/>
                <w:sz w:val="24"/>
                <w:szCs w:val="24"/>
              </w:rPr>
              <w:t xml:space="preserve">     </w:t>
            </w:r>
            <w:r w:rsidRPr="00E830DB">
              <w:rPr>
                <w:rFonts w:ascii="Times New Roman" w:hAnsi="Times New Roman" w:cs="Times New Roman"/>
                <w:b/>
                <w:spacing w:val="-10"/>
                <w:w w:val="93"/>
                <w:sz w:val="26"/>
                <w:szCs w:val="26"/>
              </w:rPr>
              <w:t>CỘNG HÒA XÃ HỘI CHỦ NGHĨA VIỆT NAM</w:t>
            </w:r>
          </w:p>
          <w:p w14:paraId="3198337E" w14:textId="77777777" w:rsidR="00444E17" w:rsidRPr="00E830DB" w:rsidRDefault="00444E17" w:rsidP="00AE39F2">
            <w:pPr>
              <w:spacing w:after="0" w:line="240" w:lineRule="auto"/>
              <w:ind w:left="-198"/>
              <w:jc w:val="center"/>
              <w:rPr>
                <w:rFonts w:ascii="Times New Roman" w:hAnsi="Times New Roman" w:cs="Times New Roman"/>
                <w:b/>
                <w:spacing w:val="-8"/>
                <w:w w:val="93"/>
                <w:sz w:val="28"/>
                <w:szCs w:val="28"/>
              </w:rPr>
            </w:pPr>
            <w:r w:rsidRPr="00E830DB">
              <w:rPr>
                <w:rFonts w:ascii="Times New Roman" w:hAnsi="Times New Roman" w:cs="Times New Roman"/>
                <w:b/>
                <w:spacing w:val="-8"/>
                <w:w w:val="93"/>
                <w:sz w:val="24"/>
                <w:szCs w:val="24"/>
              </w:rPr>
              <w:t xml:space="preserve">        </w:t>
            </w:r>
            <w:r w:rsidRPr="00E830DB">
              <w:rPr>
                <w:rFonts w:ascii="Times New Roman" w:hAnsi="Times New Roman" w:cs="Times New Roman"/>
                <w:b/>
                <w:spacing w:val="-8"/>
                <w:w w:val="93"/>
                <w:sz w:val="28"/>
                <w:szCs w:val="28"/>
              </w:rPr>
              <w:t>Độc lập - Tự do - Hạnh phúc</w:t>
            </w:r>
          </w:p>
          <w:p w14:paraId="0607790C" w14:textId="79F618B7" w:rsidR="00444E17" w:rsidRPr="00E830DB" w:rsidRDefault="00444E17" w:rsidP="00AE39F2">
            <w:pPr>
              <w:spacing w:after="0" w:line="240" w:lineRule="auto"/>
              <w:rPr>
                <w:rFonts w:ascii="Times New Roman" w:hAnsi="Times New Roman" w:cs="Times New Roman"/>
                <w:i/>
              </w:rPr>
            </w:pPr>
            <w:r w:rsidRPr="00E830DB">
              <w:rPr>
                <w:rFonts w:ascii="Times New Roman" w:hAnsi="Times New Roman" w:cs="Times New Roman"/>
                <w:noProof/>
              </w:rPr>
              <mc:AlternateContent>
                <mc:Choice Requires="wps">
                  <w:drawing>
                    <wp:anchor distT="4294967294" distB="4294967294" distL="114300" distR="114300" simplePos="0" relativeHeight="251663360" behindDoc="0" locked="0" layoutInCell="1" allowOverlap="1" wp14:anchorId="4DF41DF0" wp14:editId="6F4EF257">
                      <wp:simplePos x="0" y="0"/>
                      <wp:positionH relativeFrom="column">
                        <wp:posOffset>679450</wp:posOffset>
                      </wp:positionH>
                      <wp:positionV relativeFrom="paragraph">
                        <wp:posOffset>25342</wp:posOffset>
                      </wp:positionV>
                      <wp:extent cx="1787525" cy="0"/>
                      <wp:effectExtent l="0" t="0" r="2222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B4F55"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2pt" to="194.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IzGgIAADY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"/>
                  </w:pict>
                </mc:Fallback>
              </mc:AlternateContent>
            </w:r>
            <w:r w:rsidRPr="00E830DB">
              <w:rPr>
                <w:rFonts w:ascii="Times New Roman" w:hAnsi="Times New Roman" w:cs="Times New Roman"/>
                <w:i/>
              </w:rPr>
              <w:t xml:space="preserve"> </w:t>
            </w:r>
          </w:p>
        </w:tc>
      </w:tr>
    </w:tbl>
    <w:p w14:paraId="36B07719" w14:textId="77777777" w:rsidR="00D52CBD" w:rsidRPr="00814B86" w:rsidRDefault="00D52CBD" w:rsidP="00AE39F2">
      <w:pPr>
        <w:spacing w:after="0" w:line="240" w:lineRule="auto"/>
        <w:jc w:val="center"/>
        <w:rPr>
          <w:rStyle w:val="fontstyle01"/>
          <w:color w:val="auto"/>
          <w:sz w:val="20"/>
        </w:rPr>
      </w:pPr>
    </w:p>
    <w:p w14:paraId="2A602E54" w14:textId="48369CC5" w:rsidR="002B028F" w:rsidRPr="00E830DB" w:rsidRDefault="00F43CC7" w:rsidP="00AE39F2">
      <w:pPr>
        <w:spacing w:after="0" w:line="240" w:lineRule="auto"/>
        <w:jc w:val="center"/>
        <w:rPr>
          <w:rStyle w:val="fontstyle01"/>
          <w:color w:val="auto"/>
        </w:rPr>
      </w:pPr>
      <w:r w:rsidRPr="00E830DB">
        <w:rPr>
          <w:rStyle w:val="fontstyle01"/>
          <w:color w:val="auto"/>
        </w:rPr>
        <w:t>ĐỀ CƯƠNG BÁO CÁO</w:t>
      </w:r>
      <w:r w:rsidRPr="00E830DB">
        <w:rPr>
          <w:rFonts w:ascii="Times New Roman" w:hAnsi="Times New Roman" w:cs="Times New Roman"/>
          <w:b/>
          <w:bCs/>
          <w:sz w:val="28"/>
          <w:szCs w:val="28"/>
        </w:rPr>
        <w:br/>
      </w:r>
      <w:r w:rsidR="002B028F" w:rsidRPr="00E830DB">
        <w:rPr>
          <w:rStyle w:val="fontstyle01"/>
          <w:color w:val="auto"/>
        </w:rPr>
        <w:t>Sơ kế</w:t>
      </w:r>
      <w:r w:rsidR="002E79F2">
        <w:rPr>
          <w:rStyle w:val="fontstyle01"/>
          <w:color w:val="auto"/>
        </w:rPr>
        <w:t xml:space="preserve">t </w:t>
      </w:r>
      <w:r w:rsidR="002B028F" w:rsidRPr="00E830DB">
        <w:rPr>
          <w:rStyle w:val="fontstyle01"/>
          <w:color w:val="auto"/>
        </w:rPr>
        <w:t>5 năm thực hiện Quyết định số 135/QĐ-TTg ngày 20/01/2020</w:t>
      </w:r>
    </w:p>
    <w:p w14:paraId="46DE0AEE" w14:textId="77777777" w:rsidR="002B028F" w:rsidRPr="00E830DB" w:rsidRDefault="002B028F" w:rsidP="00AE39F2">
      <w:pPr>
        <w:spacing w:after="0" w:line="240" w:lineRule="auto"/>
        <w:jc w:val="center"/>
        <w:rPr>
          <w:rStyle w:val="fontstyle01"/>
          <w:color w:val="auto"/>
        </w:rPr>
      </w:pPr>
      <w:r w:rsidRPr="00E830DB">
        <w:rPr>
          <w:rStyle w:val="fontstyle01"/>
          <w:color w:val="auto"/>
        </w:rPr>
        <w:t>phê duyệt Đề án nâng cao hiệu quả hoạt động thông tin cơ sở</w:t>
      </w:r>
    </w:p>
    <w:p w14:paraId="4F563210" w14:textId="77777777" w:rsidR="002B028F" w:rsidRPr="00E830DB" w:rsidRDefault="002B028F" w:rsidP="00AE39F2">
      <w:pPr>
        <w:spacing w:after="0" w:line="240" w:lineRule="auto"/>
        <w:jc w:val="center"/>
        <w:rPr>
          <w:rStyle w:val="fontstyle01"/>
          <w:color w:val="auto"/>
        </w:rPr>
      </w:pPr>
      <w:r w:rsidRPr="00E830DB">
        <w:rPr>
          <w:rStyle w:val="fontstyle01"/>
          <w:color w:val="auto"/>
        </w:rPr>
        <w:t>dựa trên ứng dụng công nghệ thông tin</w:t>
      </w:r>
    </w:p>
    <w:p w14:paraId="38CB7557" w14:textId="7E44AC36" w:rsidR="002B028F" w:rsidRPr="00E830DB" w:rsidRDefault="002B028F" w:rsidP="00AE39F2">
      <w:pPr>
        <w:spacing w:after="0" w:line="240" w:lineRule="auto"/>
        <w:jc w:val="center"/>
        <w:rPr>
          <w:rStyle w:val="fontstyle01"/>
          <w:b w:val="0"/>
          <w:i/>
          <w:color w:val="auto"/>
        </w:rPr>
      </w:pPr>
      <w:r w:rsidRPr="00E830DB">
        <w:rPr>
          <w:rStyle w:val="fontstyle01"/>
          <w:b w:val="0"/>
          <w:i/>
          <w:color w:val="auto"/>
        </w:rPr>
        <w:t>(Kèm theo Công văn số</w:t>
      </w:r>
      <w:r w:rsidR="00F12873" w:rsidRPr="00E830DB">
        <w:rPr>
          <w:rStyle w:val="fontstyle01"/>
          <w:b w:val="0"/>
          <w:i/>
          <w:color w:val="auto"/>
        </w:rPr>
        <w:t xml:space="preserve">:     </w:t>
      </w:r>
      <w:r w:rsidR="00476BC5">
        <w:rPr>
          <w:rStyle w:val="fontstyle01"/>
          <w:b w:val="0"/>
          <w:i/>
          <w:color w:val="auto"/>
        </w:rPr>
        <w:t xml:space="preserve">  </w:t>
      </w:r>
      <w:r w:rsidR="00F12873" w:rsidRPr="00E830DB">
        <w:rPr>
          <w:rStyle w:val="fontstyle01"/>
          <w:b w:val="0"/>
          <w:i/>
          <w:color w:val="auto"/>
        </w:rPr>
        <w:t>/BVHTTDL-</w:t>
      </w:r>
      <w:r w:rsidRPr="00E830DB">
        <w:rPr>
          <w:rStyle w:val="fontstyle01"/>
          <w:b w:val="0"/>
          <w:i/>
          <w:color w:val="auto"/>
        </w:rPr>
        <w:t>TTCSTTĐN ngày    tháng    năm 2026</w:t>
      </w:r>
    </w:p>
    <w:p w14:paraId="212617CB" w14:textId="4D9E32B2" w:rsidR="00F43CC7" w:rsidRPr="00E830DB" w:rsidRDefault="002B028F" w:rsidP="00AE39F2">
      <w:pPr>
        <w:spacing w:after="0" w:line="240" w:lineRule="auto"/>
        <w:jc w:val="center"/>
        <w:rPr>
          <w:rStyle w:val="fontstyle01"/>
          <w:b w:val="0"/>
          <w:i/>
          <w:color w:val="auto"/>
        </w:rPr>
      </w:pPr>
      <w:r w:rsidRPr="00E830DB">
        <w:rPr>
          <w:rStyle w:val="fontstyle01"/>
          <w:b w:val="0"/>
          <w:i/>
          <w:color w:val="auto"/>
        </w:rPr>
        <w:t>của</w:t>
      </w:r>
      <w:r w:rsidR="00E3623B">
        <w:rPr>
          <w:rStyle w:val="fontstyle01"/>
          <w:b w:val="0"/>
          <w:i/>
          <w:color w:val="auto"/>
        </w:rPr>
        <w:t xml:space="preserve"> </w:t>
      </w:r>
      <w:bookmarkStart w:id="0" w:name="_GoBack"/>
      <w:bookmarkEnd w:id="0"/>
      <w:r w:rsidRPr="00E830DB">
        <w:rPr>
          <w:rStyle w:val="fontstyle01"/>
          <w:b w:val="0"/>
          <w:i/>
          <w:color w:val="auto"/>
        </w:rPr>
        <w:t>Bộ Văn hóa, Thể thao và Du lịch)</w:t>
      </w:r>
    </w:p>
    <w:p w14:paraId="22D3E23C" w14:textId="4C75C58E" w:rsidR="002B028F" w:rsidRPr="00E830DB" w:rsidRDefault="002B028F" w:rsidP="00AE39F2">
      <w:pPr>
        <w:spacing w:after="0" w:line="240" w:lineRule="auto"/>
        <w:jc w:val="center"/>
        <w:rPr>
          <w:rStyle w:val="fontstyle01"/>
          <w:b w:val="0"/>
          <w:i/>
          <w:color w:val="auto"/>
        </w:rPr>
      </w:pPr>
      <w:r w:rsidRPr="00E830DB">
        <w:rPr>
          <w:rStyle w:val="fontstyle01"/>
          <w:b w:val="0"/>
          <w:i/>
          <w:color w:val="auto"/>
        </w:rPr>
        <w:t>------</w:t>
      </w:r>
    </w:p>
    <w:p w14:paraId="1EE8987B" w14:textId="77777777" w:rsidR="002B028F" w:rsidRPr="002E79F2" w:rsidRDefault="002B028F" w:rsidP="00AE39F2">
      <w:pPr>
        <w:spacing w:after="0" w:line="240" w:lineRule="auto"/>
        <w:jc w:val="center"/>
        <w:rPr>
          <w:rFonts w:ascii="Times New Roman" w:hAnsi="Times New Roman" w:cs="Times New Roman"/>
          <w:i/>
          <w:iCs/>
          <w:sz w:val="12"/>
          <w:szCs w:val="28"/>
        </w:rPr>
      </w:pPr>
    </w:p>
    <w:p w14:paraId="7FCBCC6F" w14:textId="5C783D3B" w:rsidR="00F43CC7" w:rsidRPr="00E830DB" w:rsidRDefault="00F43CC7" w:rsidP="00947218">
      <w:pPr>
        <w:spacing w:before="60" w:after="60" w:line="240" w:lineRule="auto"/>
        <w:ind w:firstLine="720"/>
        <w:jc w:val="both"/>
        <w:rPr>
          <w:rStyle w:val="fontstyle21"/>
          <w:rFonts w:cs="Times New Roman"/>
          <w:color w:val="auto"/>
          <w:spacing w:val="-8"/>
        </w:rPr>
      </w:pPr>
      <w:r w:rsidRPr="00E830DB">
        <w:rPr>
          <w:rStyle w:val="fontstyle21"/>
          <w:rFonts w:cs="Times New Roman"/>
          <w:color w:val="auto"/>
          <w:spacing w:val="-8"/>
        </w:rPr>
        <w:t xml:space="preserve">I. TÌNH HÌNH TỔ CHỨC </w:t>
      </w:r>
      <w:r w:rsidR="00EE2FA7" w:rsidRPr="00E830DB">
        <w:rPr>
          <w:rStyle w:val="fontstyle21"/>
          <w:rFonts w:cs="Times New Roman"/>
          <w:color w:val="auto"/>
          <w:spacing w:val="-8"/>
        </w:rPr>
        <w:t>THỰC HIỆN ĐỀ ÁN</w:t>
      </w:r>
    </w:p>
    <w:p w14:paraId="0665A5EF" w14:textId="7D89EE5D"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1. Việ</w:t>
      </w:r>
      <w:r w:rsidR="00EE2FA7" w:rsidRPr="00E830DB">
        <w:rPr>
          <w:rFonts w:ascii="Times New Roman" w:hAnsi="Times New Roman" w:cs="Times New Roman"/>
          <w:sz w:val="28"/>
          <w:szCs w:val="28"/>
        </w:rPr>
        <w:t xml:space="preserve">c </w:t>
      </w:r>
      <w:r w:rsidR="00596E62" w:rsidRPr="00E830DB">
        <w:rPr>
          <w:rFonts w:ascii="Times New Roman" w:hAnsi="Times New Roman" w:cs="Times New Roman"/>
          <w:sz w:val="28"/>
          <w:szCs w:val="28"/>
        </w:rPr>
        <w:t xml:space="preserve">ban hành </w:t>
      </w:r>
      <w:r w:rsidR="009A64FE" w:rsidRPr="00E830DB">
        <w:rPr>
          <w:rFonts w:ascii="Times New Roman" w:hAnsi="Times New Roman" w:cs="Times New Roman"/>
          <w:sz w:val="28"/>
          <w:szCs w:val="28"/>
        </w:rPr>
        <w:t xml:space="preserve">kế hoạch, </w:t>
      </w:r>
      <w:r w:rsidR="00DB48EA" w:rsidRPr="00E830DB">
        <w:rPr>
          <w:rFonts w:ascii="Times New Roman" w:hAnsi="Times New Roman" w:cs="Times New Roman"/>
          <w:sz w:val="28"/>
          <w:szCs w:val="28"/>
        </w:rPr>
        <w:t xml:space="preserve">chương trình, </w:t>
      </w:r>
      <w:r w:rsidR="00EE2FA7" w:rsidRPr="00E830DB">
        <w:rPr>
          <w:rFonts w:ascii="Times New Roman" w:hAnsi="Times New Roman" w:cs="Times New Roman"/>
          <w:sz w:val="28"/>
          <w:szCs w:val="28"/>
        </w:rPr>
        <w:t>các</w:t>
      </w:r>
      <w:r w:rsidRPr="00E830DB">
        <w:rPr>
          <w:rFonts w:ascii="Times New Roman" w:hAnsi="Times New Roman" w:cs="Times New Roman"/>
          <w:sz w:val="28"/>
          <w:szCs w:val="28"/>
        </w:rPr>
        <w:t xml:space="preserve"> văn bản</w:t>
      </w:r>
      <w:r w:rsidR="00596E62" w:rsidRPr="00E830DB">
        <w:rPr>
          <w:rFonts w:ascii="Times New Roman" w:hAnsi="Times New Roman" w:cs="Times New Roman"/>
          <w:sz w:val="28"/>
          <w:szCs w:val="28"/>
        </w:rPr>
        <w:t xml:space="preserve"> chỉ đạo, hướng dẫn</w:t>
      </w:r>
      <w:r w:rsidRPr="00E830DB">
        <w:rPr>
          <w:rFonts w:ascii="Times New Roman" w:hAnsi="Times New Roman" w:cs="Times New Roman"/>
          <w:sz w:val="28"/>
          <w:szCs w:val="28"/>
        </w:rPr>
        <w:t xml:space="preserve"> </w:t>
      </w:r>
      <w:r w:rsidR="00EE2FA7" w:rsidRPr="00E830DB">
        <w:rPr>
          <w:rFonts w:ascii="Times New Roman" w:hAnsi="Times New Roman" w:cs="Times New Roman"/>
          <w:sz w:val="28"/>
          <w:szCs w:val="28"/>
        </w:rPr>
        <w:t>tổ chức thực hiện</w:t>
      </w:r>
      <w:r w:rsidRPr="00E830DB">
        <w:rPr>
          <w:rFonts w:ascii="Times New Roman" w:hAnsi="Times New Roman" w:cs="Times New Roman"/>
          <w:sz w:val="28"/>
          <w:szCs w:val="28"/>
        </w:rPr>
        <w:t xml:space="preserve"> Đề án.</w:t>
      </w:r>
    </w:p>
    <w:p w14:paraId="049B729B" w14:textId="77777777"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2. Về công tác tuyên truyền, phổ biến Quyết định số 135/QĐ-TTg.</w:t>
      </w:r>
    </w:p>
    <w:p w14:paraId="5A88614D" w14:textId="74106308" w:rsidR="00036E47" w:rsidRPr="00E830DB" w:rsidRDefault="00036E47" w:rsidP="00947218">
      <w:pPr>
        <w:shd w:val="clear" w:color="auto" w:fill="FFFFFF"/>
        <w:spacing w:before="60" w:after="60" w:line="240" w:lineRule="auto"/>
        <w:ind w:firstLine="720"/>
        <w:jc w:val="both"/>
        <w:rPr>
          <w:rFonts w:ascii="Times New Roman Bold" w:hAnsi="Times New Roman Bold" w:cs="Times New Roman"/>
          <w:b/>
          <w:sz w:val="28"/>
          <w:szCs w:val="28"/>
        </w:rPr>
      </w:pPr>
      <w:r w:rsidRPr="00E830DB">
        <w:rPr>
          <w:rFonts w:ascii="Times New Roman Bold" w:hAnsi="Times New Roman Bold" w:cs="Times New Roman"/>
          <w:b/>
          <w:sz w:val="28"/>
          <w:szCs w:val="28"/>
        </w:rPr>
        <w:t>II. KẾT QUẢ THỰC HIỆN CÁC NHIỆM VỤ CỦA ĐỀ ÁN GIAI ĐOẠN 2020 - 2025</w:t>
      </w:r>
    </w:p>
    <w:p w14:paraId="3D099B44" w14:textId="1DDAAADE" w:rsidR="00036E47" w:rsidRPr="00E830DB" w:rsidRDefault="00036E47" w:rsidP="00947218">
      <w:pPr>
        <w:shd w:val="clear" w:color="auto" w:fill="FFFFFF"/>
        <w:spacing w:before="60" w:after="60" w:line="240" w:lineRule="auto"/>
        <w:ind w:firstLine="426"/>
        <w:jc w:val="both"/>
        <w:rPr>
          <w:rFonts w:ascii="Times New Roman" w:hAnsi="Times New Roman" w:cs="Times New Roman"/>
          <w:b/>
          <w:sz w:val="28"/>
          <w:szCs w:val="28"/>
        </w:rPr>
      </w:pPr>
      <w:r w:rsidRPr="00E830DB">
        <w:rPr>
          <w:rFonts w:ascii="Times New Roman" w:hAnsi="Times New Roman" w:cs="Times New Roman"/>
          <w:b/>
          <w:sz w:val="28"/>
          <w:szCs w:val="28"/>
        </w:rPr>
        <w:tab/>
        <w:t>1. Kết quả xây dựng</w:t>
      </w:r>
      <w:r w:rsidR="005809E8" w:rsidRPr="00E830DB">
        <w:rPr>
          <w:rFonts w:ascii="Times New Roman" w:hAnsi="Times New Roman" w:cs="Times New Roman"/>
          <w:b/>
          <w:sz w:val="28"/>
          <w:szCs w:val="28"/>
        </w:rPr>
        <w:t>, hoàn thiện</w:t>
      </w:r>
      <w:r w:rsidRPr="00E830DB">
        <w:rPr>
          <w:rFonts w:ascii="Times New Roman" w:hAnsi="Times New Roman" w:cs="Times New Roman"/>
          <w:b/>
          <w:sz w:val="28"/>
          <w:szCs w:val="28"/>
        </w:rPr>
        <w:t xml:space="preserve"> hệ thống truyền thanh cấp xã ứng dụng công nghệ thông tin - viễn thông</w:t>
      </w:r>
    </w:p>
    <w:p w14:paraId="349666CE" w14:textId="1073E69A"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xml:space="preserve">- Việc </w:t>
      </w:r>
      <w:r w:rsidR="00267690" w:rsidRPr="00E830DB">
        <w:rPr>
          <w:rFonts w:ascii="Times New Roman" w:hAnsi="Times New Roman" w:cs="Times New Roman"/>
          <w:sz w:val="28"/>
          <w:szCs w:val="28"/>
        </w:rPr>
        <w:t xml:space="preserve">xây dựng </w:t>
      </w:r>
      <w:r w:rsidR="0051784F" w:rsidRPr="00E830DB">
        <w:rPr>
          <w:rFonts w:ascii="Times New Roman" w:hAnsi="Times New Roman" w:cs="Times New Roman"/>
          <w:sz w:val="28"/>
          <w:szCs w:val="28"/>
        </w:rPr>
        <w:t>đài</w:t>
      </w:r>
      <w:r w:rsidRPr="00E830DB">
        <w:rPr>
          <w:rFonts w:ascii="Times New Roman" w:hAnsi="Times New Roman" w:cs="Times New Roman"/>
          <w:sz w:val="28"/>
          <w:szCs w:val="28"/>
        </w:rPr>
        <w:t xml:space="preserve"> truyền thanh</w:t>
      </w:r>
      <w:r w:rsidR="005809E8" w:rsidRPr="00E830DB">
        <w:rPr>
          <w:rFonts w:ascii="Times New Roman" w:hAnsi="Times New Roman" w:cs="Times New Roman"/>
          <w:sz w:val="28"/>
          <w:szCs w:val="28"/>
        </w:rPr>
        <w:t xml:space="preserve"> cấp xã</w:t>
      </w:r>
      <w:r w:rsidRPr="00E830DB">
        <w:rPr>
          <w:rFonts w:ascii="Times New Roman" w:hAnsi="Times New Roman" w:cs="Times New Roman"/>
          <w:sz w:val="28"/>
          <w:szCs w:val="28"/>
        </w:rPr>
        <w:t xml:space="preserve"> ứng dụng công nghệ thông tin - viễn thông.</w:t>
      </w:r>
    </w:p>
    <w:p w14:paraId="08F2C448" w14:textId="41327DE8"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Việc bố trí nguồn lực, kinh phí đầ</w:t>
      </w:r>
      <w:r w:rsidR="00AF19E9">
        <w:rPr>
          <w:rFonts w:ascii="Times New Roman" w:hAnsi="Times New Roman" w:cs="Times New Roman"/>
          <w:sz w:val="28"/>
          <w:szCs w:val="28"/>
        </w:rPr>
        <w:t>u tư;</w:t>
      </w:r>
      <w:r w:rsidR="005353CB" w:rsidRPr="00E830DB">
        <w:rPr>
          <w:rFonts w:ascii="Times New Roman" w:hAnsi="Times New Roman" w:cs="Times New Roman"/>
          <w:sz w:val="28"/>
          <w:szCs w:val="28"/>
        </w:rPr>
        <w:t xml:space="preserve"> bảo dưỡng,</w:t>
      </w:r>
      <w:r w:rsidRPr="00E830DB">
        <w:rPr>
          <w:rFonts w:ascii="Times New Roman" w:hAnsi="Times New Roman" w:cs="Times New Roman"/>
          <w:sz w:val="28"/>
          <w:szCs w:val="28"/>
        </w:rPr>
        <w:t xml:space="preserve"> duy trì </w:t>
      </w:r>
      <w:r w:rsidR="005353CB" w:rsidRPr="00E830DB">
        <w:rPr>
          <w:rFonts w:ascii="Times New Roman" w:hAnsi="Times New Roman" w:cs="Times New Roman"/>
          <w:sz w:val="28"/>
          <w:szCs w:val="28"/>
        </w:rPr>
        <w:t>hoạt động</w:t>
      </w:r>
      <w:r w:rsidRPr="00E830DB">
        <w:rPr>
          <w:rFonts w:ascii="Times New Roman" w:hAnsi="Times New Roman" w:cs="Times New Roman"/>
          <w:sz w:val="28"/>
          <w:szCs w:val="28"/>
        </w:rPr>
        <w:t xml:space="preserve"> đài truyền thanh cấp xã.</w:t>
      </w:r>
    </w:p>
    <w:p w14:paraId="6460B0A8" w14:textId="432DBF34"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Việc bố trí nhân sự vận hành đài truyền thanh cấp xã</w:t>
      </w:r>
      <w:r w:rsidR="00DF23EC">
        <w:rPr>
          <w:rFonts w:ascii="Times New Roman" w:hAnsi="Times New Roman" w:cs="Times New Roman"/>
          <w:sz w:val="28"/>
          <w:szCs w:val="28"/>
        </w:rPr>
        <w:t xml:space="preserve"> (nêu rõ nhân sự thuộc đơn vị nào trực thuộc UBND cấp xã</w:t>
      </w:r>
      <w:r w:rsidR="00416E9E">
        <w:rPr>
          <w:rFonts w:ascii="Times New Roman" w:hAnsi="Times New Roman" w:cs="Times New Roman"/>
          <w:sz w:val="28"/>
          <w:szCs w:val="28"/>
        </w:rPr>
        <w:t>?</w:t>
      </w:r>
      <w:r w:rsidR="00DF23EC">
        <w:rPr>
          <w:rFonts w:ascii="Times New Roman" w:hAnsi="Times New Roman" w:cs="Times New Roman"/>
          <w:sz w:val="28"/>
          <w:szCs w:val="28"/>
        </w:rPr>
        <w:t>)</w:t>
      </w:r>
      <w:r w:rsidRPr="00E830DB">
        <w:rPr>
          <w:rFonts w:ascii="Times New Roman" w:hAnsi="Times New Roman" w:cs="Times New Roman"/>
          <w:sz w:val="28"/>
          <w:szCs w:val="28"/>
        </w:rPr>
        <w:t xml:space="preserve">. </w:t>
      </w:r>
    </w:p>
    <w:p w14:paraId="6C660734" w14:textId="5DFE7355"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Số lượng đài truyền thanh cấp xã và cụm thu (cụm loa) phát thanh (có dây, không dây FM, công nghệ thông tin - viễ</w:t>
      </w:r>
      <w:r w:rsidR="00E96D32">
        <w:rPr>
          <w:rFonts w:ascii="Times New Roman" w:hAnsi="Times New Roman" w:cs="Times New Roman"/>
          <w:sz w:val="28"/>
          <w:szCs w:val="28"/>
        </w:rPr>
        <w:t xml:space="preserve">n thông), </w:t>
      </w:r>
      <w:r w:rsidR="00E96D32" w:rsidRPr="00E830DB">
        <w:rPr>
          <w:rFonts w:ascii="Times New Roman" w:hAnsi="Times New Roman" w:cs="Times New Roman"/>
          <w:sz w:val="28"/>
          <w:szCs w:val="28"/>
        </w:rPr>
        <w:t>trong đó có bao nhiêu</w:t>
      </w:r>
      <w:r w:rsidRPr="00E830DB">
        <w:rPr>
          <w:rFonts w:ascii="Times New Roman" w:hAnsi="Times New Roman" w:cs="Times New Roman"/>
          <w:sz w:val="28"/>
          <w:szCs w:val="28"/>
        </w:rPr>
        <w:t xml:space="preserve"> cụm thu phát thanh</w:t>
      </w:r>
      <w:r w:rsidR="00E96D32">
        <w:rPr>
          <w:rFonts w:ascii="Times New Roman" w:hAnsi="Times New Roman" w:cs="Times New Roman"/>
          <w:sz w:val="28"/>
          <w:szCs w:val="28"/>
        </w:rPr>
        <w:t xml:space="preserve"> ứng dụng </w:t>
      </w:r>
      <w:r w:rsidR="00E96D32" w:rsidRPr="00E830DB">
        <w:rPr>
          <w:rFonts w:ascii="Times New Roman" w:hAnsi="Times New Roman" w:cs="Times New Roman"/>
          <w:sz w:val="28"/>
          <w:szCs w:val="28"/>
        </w:rPr>
        <w:t>công nghệ thông tin - viễ</w:t>
      </w:r>
      <w:r w:rsidR="00E96D32">
        <w:rPr>
          <w:rFonts w:ascii="Times New Roman" w:hAnsi="Times New Roman" w:cs="Times New Roman"/>
          <w:sz w:val="28"/>
          <w:szCs w:val="28"/>
        </w:rPr>
        <w:t>n thông</w:t>
      </w:r>
      <w:r w:rsidRPr="00E830DB">
        <w:rPr>
          <w:rFonts w:ascii="Times New Roman" w:hAnsi="Times New Roman" w:cs="Times New Roman"/>
          <w:sz w:val="28"/>
          <w:szCs w:val="28"/>
        </w:rPr>
        <w:t xml:space="preserve"> kết nối với hệ thố</w:t>
      </w:r>
      <w:r w:rsidR="004E686A">
        <w:rPr>
          <w:rFonts w:ascii="Times New Roman" w:hAnsi="Times New Roman" w:cs="Times New Roman"/>
          <w:sz w:val="28"/>
          <w:szCs w:val="28"/>
        </w:rPr>
        <w:t xml:space="preserve">ng thông tin </w:t>
      </w:r>
      <w:r w:rsidRPr="00E830DB">
        <w:rPr>
          <w:rFonts w:ascii="Times New Roman" w:hAnsi="Times New Roman" w:cs="Times New Roman"/>
          <w:sz w:val="28"/>
          <w:szCs w:val="28"/>
        </w:rPr>
        <w:t>nguồn cấp tỉnh.</w:t>
      </w:r>
    </w:p>
    <w:p w14:paraId="212F3E7E" w14:textId="76201B3B"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Đánh giá hiệu quả hệ thống truyền thanh cấp xã sau khi sáp nhập (gồm: máy móc, thiết bị, nhân sự</w:t>
      </w:r>
      <w:r w:rsidR="00DF0129" w:rsidRPr="00E830DB">
        <w:rPr>
          <w:rFonts w:ascii="Times New Roman" w:hAnsi="Times New Roman" w:cs="Times New Roman"/>
          <w:sz w:val="28"/>
          <w:szCs w:val="28"/>
        </w:rPr>
        <w:t>, kinh phí</w:t>
      </w:r>
      <w:r w:rsidRPr="00E830DB">
        <w:rPr>
          <w:rFonts w:ascii="Times New Roman" w:hAnsi="Times New Roman" w:cs="Times New Roman"/>
          <w:sz w:val="28"/>
          <w:szCs w:val="28"/>
        </w:rPr>
        <w:t>…).</w:t>
      </w:r>
    </w:p>
    <w:p w14:paraId="1C61C93E" w14:textId="3A2AF2BF" w:rsidR="00191D6E" w:rsidRPr="00E830DB" w:rsidRDefault="00191D6E" w:rsidP="00947218">
      <w:pPr>
        <w:shd w:val="clear" w:color="auto" w:fill="FFFFFF"/>
        <w:spacing w:before="60" w:after="60" w:line="240" w:lineRule="auto"/>
        <w:ind w:firstLine="720"/>
        <w:rPr>
          <w:rFonts w:ascii="Times New Roman" w:hAnsi="Times New Roman" w:cs="Times New Roman"/>
          <w:i/>
          <w:spacing w:val="-4"/>
          <w:sz w:val="28"/>
          <w:szCs w:val="28"/>
        </w:rPr>
      </w:pPr>
      <w:r w:rsidRPr="00E830DB">
        <w:rPr>
          <w:rFonts w:ascii="Times New Roman" w:hAnsi="Times New Roman" w:cs="Times New Roman"/>
          <w:i/>
          <w:spacing w:val="-4"/>
          <w:sz w:val="28"/>
          <w:szCs w:val="28"/>
        </w:rPr>
        <w:t>(</w:t>
      </w:r>
      <w:r w:rsidR="001B0355" w:rsidRPr="00E830DB">
        <w:rPr>
          <w:rFonts w:ascii="Times New Roman" w:hAnsi="Times New Roman" w:cs="Times New Roman"/>
          <w:i/>
          <w:spacing w:val="-4"/>
          <w:sz w:val="28"/>
          <w:szCs w:val="28"/>
        </w:rPr>
        <w:t>Báo cáo số liệu theo</w:t>
      </w:r>
      <w:r w:rsidRPr="00E830DB">
        <w:rPr>
          <w:rFonts w:ascii="Times New Roman" w:hAnsi="Times New Roman" w:cs="Times New Roman"/>
          <w:i/>
          <w:spacing w:val="-4"/>
          <w:sz w:val="28"/>
          <w:szCs w:val="28"/>
        </w:rPr>
        <w:t xml:space="preserve"> biểu mẫu 1</w:t>
      </w:r>
      <w:r w:rsidR="001B0355" w:rsidRPr="00E830DB">
        <w:rPr>
          <w:rFonts w:ascii="Times New Roman" w:hAnsi="Times New Roman" w:cs="Times New Roman"/>
          <w:i/>
          <w:spacing w:val="-4"/>
          <w:sz w:val="28"/>
          <w:szCs w:val="28"/>
        </w:rPr>
        <w:t xml:space="preserve"> kèm theo</w:t>
      </w:r>
      <w:r w:rsidRPr="00E830DB">
        <w:rPr>
          <w:rFonts w:ascii="Times New Roman" w:hAnsi="Times New Roman" w:cs="Times New Roman"/>
          <w:i/>
          <w:spacing w:val="-4"/>
          <w:sz w:val="28"/>
          <w:szCs w:val="28"/>
        </w:rPr>
        <w:t>)</w:t>
      </w:r>
    </w:p>
    <w:p w14:paraId="2C7D3121" w14:textId="77777777" w:rsidR="00036E47" w:rsidRPr="00E830DB" w:rsidRDefault="00036E47" w:rsidP="00947218">
      <w:pPr>
        <w:shd w:val="clear" w:color="auto" w:fill="FFFFFF"/>
        <w:spacing w:before="60" w:after="60" w:line="240" w:lineRule="auto"/>
        <w:ind w:firstLine="720"/>
        <w:jc w:val="both"/>
        <w:rPr>
          <w:rFonts w:ascii="Times New Roman" w:hAnsi="Times New Roman" w:cs="Times New Roman"/>
          <w:b/>
          <w:sz w:val="28"/>
          <w:szCs w:val="28"/>
        </w:rPr>
      </w:pPr>
      <w:r w:rsidRPr="00E830DB">
        <w:rPr>
          <w:rFonts w:ascii="Times New Roman" w:hAnsi="Times New Roman" w:cs="Times New Roman"/>
          <w:b/>
          <w:sz w:val="28"/>
          <w:szCs w:val="28"/>
        </w:rPr>
        <w:t>2. Kết quả xây dựng bảng tin điện tử công cộng</w:t>
      </w:r>
    </w:p>
    <w:p w14:paraId="59D29228" w14:textId="23008B93"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Việc xây dựng bảng tin điện tử công cộng.</w:t>
      </w:r>
    </w:p>
    <w:p w14:paraId="66F7506E" w14:textId="632262BA" w:rsidR="0008336B" w:rsidRPr="00E830DB" w:rsidRDefault="0008336B"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xml:space="preserve">- Việc bố trí nguồn lực, kinh phí đầu tư; </w:t>
      </w:r>
      <w:r w:rsidR="005353CB" w:rsidRPr="00E830DB">
        <w:rPr>
          <w:rFonts w:ascii="Times New Roman" w:hAnsi="Times New Roman" w:cs="Times New Roman"/>
          <w:sz w:val="28"/>
          <w:szCs w:val="28"/>
        </w:rPr>
        <w:t xml:space="preserve">bảo dưỡng, </w:t>
      </w:r>
      <w:r w:rsidRPr="00E830DB">
        <w:rPr>
          <w:rFonts w:ascii="Times New Roman" w:hAnsi="Times New Roman" w:cs="Times New Roman"/>
          <w:sz w:val="28"/>
          <w:szCs w:val="28"/>
        </w:rPr>
        <w:t xml:space="preserve">duy trì </w:t>
      </w:r>
      <w:r w:rsidR="005353CB" w:rsidRPr="00E830DB">
        <w:rPr>
          <w:rFonts w:ascii="Times New Roman" w:hAnsi="Times New Roman" w:cs="Times New Roman"/>
          <w:sz w:val="28"/>
          <w:szCs w:val="28"/>
        </w:rPr>
        <w:t>hoạt động</w:t>
      </w:r>
      <w:r w:rsidR="0076180A">
        <w:rPr>
          <w:rFonts w:ascii="Times New Roman" w:hAnsi="Times New Roman" w:cs="Times New Roman"/>
          <w:sz w:val="28"/>
          <w:szCs w:val="28"/>
        </w:rPr>
        <w:t xml:space="preserve"> bảng</w:t>
      </w:r>
      <w:r w:rsidRPr="00E830DB">
        <w:rPr>
          <w:rFonts w:ascii="Times New Roman" w:hAnsi="Times New Roman" w:cs="Times New Roman"/>
          <w:sz w:val="28"/>
          <w:szCs w:val="28"/>
        </w:rPr>
        <w:t xml:space="preserve"> tin điện tử công cộng.</w:t>
      </w:r>
    </w:p>
    <w:p w14:paraId="38BB5119" w14:textId="304DFA44" w:rsidR="001501CE" w:rsidRPr="00E830DB" w:rsidRDefault="001501CE" w:rsidP="009D648C">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Việc bố trí nhân sự vận hành bảng tin điện tử công cộng</w:t>
      </w:r>
      <w:r w:rsidR="009D648C">
        <w:rPr>
          <w:rFonts w:ascii="Times New Roman" w:hAnsi="Times New Roman" w:cs="Times New Roman"/>
          <w:sz w:val="28"/>
          <w:szCs w:val="28"/>
        </w:rPr>
        <w:t xml:space="preserve"> (nêu rõ nhân sự thuộc đơn vị nào trực thuộc UBND cấp xã</w:t>
      </w:r>
      <w:r w:rsidR="00C132D5">
        <w:rPr>
          <w:rFonts w:ascii="Times New Roman" w:hAnsi="Times New Roman" w:cs="Times New Roman"/>
          <w:sz w:val="28"/>
          <w:szCs w:val="28"/>
        </w:rPr>
        <w:t>?</w:t>
      </w:r>
      <w:r w:rsidR="009D648C">
        <w:rPr>
          <w:rFonts w:ascii="Times New Roman" w:hAnsi="Times New Roman" w:cs="Times New Roman"/>
          <w:sz w:val="28"/>
          <w:szCs w:val="28"/>
        </w:rPr>
        <w:t>)</w:t>
      </w:r>
      <w:r w:rsidR="009D648C" w:rsidRPr="00E830DB">
        <w:rPr>
          <w:rFonts w:ascii="Times New Roman" w:hAnsi="Times New Roman" w:cs="Times New Roman"/>
          <w:sz w:val="28"/>
          <w:szCs w:val="28"/>
        </w:rPr>
        <w:t>.</w:t>
      </w:r>
    </w:p>
    <w:p w14:paraId="7E3DFA32" w14:textId="2765F9F7"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Số lượng bảng tin điện tử công cộng, trong đó có bao nhiêu bảng kết nối với hệ thố</w:t>
      </w:r>
      <w:r w:rsidR="004E686A">
        <w:rPr>
          <w:rFonts w:ascii="Times New Roman" w:hAnsi="Times New Roman" w:cs="Times New Roman"/>
          <w:sz w:val="28"/>
          <w:szCs w:val="28"/>
        </w:rPr>
        <w:t xml:space="preserve">ng tin </w:t>
      </w:r>
      <w:r w:rsidRPr="00E830DB">
        <w:rPr>
          <w:rFonts w:ascii="Times New Roman" w:hAnsi="Times New Roman" w:cs="Times New Roman"/>
          <w:sz w:val="28"/>
          <w:szCs w:val="28"/>
        </w:rPr>
        <w:t>nguồn cấp tỉ</w:t>
      </w:r>
      <w:r w:rsidR="009677F1">
        <w:rPr>
          <w:rFonts w:ascii="Times New Roman" w:hAnsi="Times New Roman" w:cs="Times New Roman"/>
          <w:sz w:val="28"/>
          <w:szCs w:val="28"/>
        </w:rPr>
        <w:t>nh?</w:t>
      </w:r>
    </w:p>
    <w:p w14:paraId="2AB43F0F" w14:textId="3D18D0CC"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Đánh giá hiệu quả khai thác, sử dụng</w:t>
      </w:r>
      <w:r w:rsidR="00657EB6">
        <w:rPr>
          <w:rFonts w:ascii="Times New Roman" w:hAnsi="Times New Roman" w:cs="Times New Roman"/>
          <w:sz w:val="28"/>
          <w:szCs w:val="28"/>
        </w:rPr>
        <w:t xml:space="preserve"> bảng tin điện tử công cộng</w:t>
      </w:r>
      <w:r w:rsidRPr="00E830DB">
        <w:rPr>
          <w:rFonts w:ascii="Times New Roman" w:hAnsi="Times New Roman" w:cs="Times New Roman"/>
          <w:sz w:val="28"/>
          <w:szCs w:val="28"/>
        </w:rPr>
        <w:t>.</w:t>
      </w:r>
    </w:p>
    <w:p w14:paraId="6B8D905C" w14:textId="18733F28" w:rsidR="001635DD" w:rsidRPr="00E830DB" w:rsidRDefault="00A22CA9" w:rsidP="00947218">
      <w:pPr>
        <w:shd w:val="clear" w:color="auto" w:fill="FFFFFF"/>
        <w:spacing w:before="60" w:after="60" w:line="240" w:lineRule="auto"/>
        <w:ind w:firstLine="720"/>
        <w:rPr>
          <w:rFonts w:ascii="Times New Roman" w:hAnsi="Times New Roman" w:cs="Times New Roman"/>
          <w:i/>
          <w:spacing w:val="-4"/>
          <w:sz w:val="28"/>
          <w:szCs w:val="28"/>
        </w:rPr>
      </w:pPr>
      <w:r w:rsidRPr="00E830DB">
        <w:rPr>
          <w:rFonts w:ascii="Times New Roman" w:hAnsi="Times New Roman" w:cs="Times New Roman"/>
          <w:i/>
          <w:spacing w:val="-4"/>
          <w:sz w:val="28"/>
          <w:szCs w:val="28"/>
        </w:rPr>
        <w:t>(Báo cáo số liệu theo biểu mẫu 2 kèm theo)</w:t>
      </w:r>
    </w:p>
    <w:p w14:paraId="5FE3F5B1" w14:textId="77777777" w:rsidR="00036E47" w:rsidRPr="00E830DB" w:rsidRDefault="00036E47" w:rsidP="00947218">
      <w:pPr>
        <w:shd w:val="clear" w:color="auto" w:fill="FFFFFF"/>
        <w:spacing w:before="60" w:after="60" w:line="240" w:lineRule="auto"/>
        <w:ind w:firstLine="720"/>
        <w:jc w:val="both"/>
        <w:rPr>
          <w:rFonts w:ascii="Times New Roman" w:hAnsi="Times New Roman" w:cs="Times New Roman"/>
          <w:b/>
          <w:sz w:val="28"/>
          <w:szCs w:val="28"/>
        </w:rPr>
      </w:pPr>
      <w:r w:rsidRPr="00E830DB">
        <w:rPr>
          <w:rFonts w:ascii="Times New Roman" w:hAnsi="Times New Roman" w:cs="Times New Roman"/>
          <w:b/>
          <w:sz w:val="28"/>
          <w:szCs w:val="28"/>
        </w:rPr>
        <w:lastRenderedPageBreak/>
        <w:t>3. Kết quả xây dựng hệ thống thông tin nguồn cấp tỉnh</w:t>
      </w:r>
    </w:p>
    <w:p w14:paraId="47557FEF" w14:textId="24F899AB" w:rsidR="00036E47" w:rsidRPr="00E830DB" w:rsidRDefault="00036E47" w:rsidP="00947218">
      <w:pPr>
        <w:shd w:val="clear" w:color="auto" w:fill="FFFFFF"/>
        <w:spacing w:before="60" w:after="60" w:line="240" w:lineRule="auto"/>
        <w:ind w:firstLine="720"/>
        <w:jc w:val="both"/>
        <w:rPr>
          <w:rFonts w:ascii="Times New Roman" w:hAnsi="Times New Roman" w:cs="Times New Roman"/>
          <w:i/>
          <w:sz w:val="28"/>
          <w:szCs w:val="28"/>
        </w:rPr>
      </w:pPr>
      <w:r w:rsidRPr="00E830DB">
        <w:rPr>
          <w:rFonts w:ascii="Times New Roman" w:hAnsi="Times New Roman" w:cs="Times New Roman"/>
          <w:sz w:val="28"/>
          <w:szCs w:val="28"/>
        </w:rPr>
        <w:t xml:space="preserve">- </w:t>
      </w:r>
      <w:r w:rsidR="00103697">
        <w:rPr>
          <w:rFonts w:ascii="Times New Roman" w:hAnsi="Times New Roman" w:cs="Times New Roman"/>
          <w:sz w:val="28"/>
          <w:szCs w:val="28"/>
        </w:rPr>
        <w:t xml:space="preserve">Việc xây dựng </w:t>
      </w:r>
      <w:r w:rsidR="0051784F" w:rsidRPr="00E830DB">
        <w:rPr>
          <w:rFonts w:ascii="Times New Roman" w:hAnsi="Times New Roman" w:cs="Times New Roman"/>
          <w:sz w:val="28"/>
          <w:szCs w:val="28"/>
        </w:rPr>
        <w:t>Hệ thống thông tin nguồ</w:t>
      </w:r>
      <w:r w:rsidR="00E52C74">
        <w:rPr>
          <w:rFonts w:ascii="Times New Roman" w:hAnsi="Times New Roman" w:cs="Times New Roman"/>
          <w:sz w:val="28"/>
          <w:szCs w:val="28"/>
        </w:rPr>
        <w:t xml:space="preserve">n </w:t>
      </w:r>
      <w:r w:rsidR="0051784F" w:rsidRPr="00E830DB">
        <w:rPr>
          <w:rFonts w:ascii="Times New Roman" w:hAnsi="Times New Roman" w:cs="Times New Roman"/>
          <w:sz w:val="28"/>
          <w:szCs w:val="28"/>
        </w:rPr>
        <w:t>cấp tỉ</w:t>
      </w:r>
      <w:r w:rsidR="00103697">
        <w:rPr>
          <w:rFonts w:ascii="Times New Roman" w:hAnsi="Times New Roman" w:cs="Times New Roman"/>
          <w:sz w:val="28"/>
          <w:szCs w:val="28"/>
        </w:rPr>
        <w:t>nh.</w:t>
      </w:r>
    </w:p>
    <w:p w14:paraId="350E7ED5" w14:textId="75644F26" w:rsidR="0051784F" w:rsidRPr="00E830DB" w:rsidRDefault="0051784F"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Hệ thống thông tin nguồ</w:t>
      </w:r>
      <w:r w:rsidR="00E52C74">
        <w:rPr>
          <w:rFonts w:ascii="Times New Roman" w:hAnsi="Times New Roman" w:cs="Times New Roman"/>
          <w:sz w:val="28"/>
          <w:szCs w:val="28"/>
        </w:rPr>
        <w:t xml:space="preserve">n </w:t>
      </w:r>
      <w:r w:rsidRPr="00E830DB">
        <w:rPr>
          <w:rFonts w:ascii="Times New Roman" w:hAnsi="Times New Roman" w:cs="Times New Roman"/>
          <w:sz w:val="28"/>
          <w:szCs w:val="28"/>
        </w:rPr>
        <w:t xml:space="preserve">cấp tỉnh đã kết nối, chia sẻ dữ liệu với Hệ thống thông tin nguồn trung ương chưa? </w:t>
      </w:r>
      <w:r w:rsidR="0065633B" w:rsidRPr="00E830DB">
        <w:rPr>
          <w:rFonts w:ascii="Times New Roman" w:hAnsi="Times New Roman" w:cs="Times New Roman"/>
          <w:sz w:val="28"/>
          <w:szCs w:val="28"/>
        </w:rPr>
        <w:t>Đề xuất giải pháp nếu chưa kết nối.</w:t>
      </w:r>
    </w:p>
    <w:p w14:paraId="3619DE99" w14:textId="4A3DAE6F"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xml:space="preserve">- Việc bố trí nguồn lực, kinh phí đầu tư; </w:t>
      </w:r>
      <w:r w:rsidR="005353CB" w:rsidRPr="00E830DB">
        <w:rPr>
          <w:rFonts w:ascii="Times New Roman" w:hAnsi="Times New Roman" w:cs="Times New Roman"/>
          <w:sz w:val="28"/>
          <w:szCs w:val="28"/>
        </w:rPr>
        <w:t xml:space="preserve">bảo dưỡng, </w:t>
      </w:r>
      <w:r w:rsidRPr="00E830DB">
        <w:rPr>
          <w:rFonts w:ascii="Times New Roman" w:hAnsi="Times New Roman" w:cs="Times New Roman"/>
          <w:sz w:val="28"/>
          <w:szCs w:val="28"/>
        </w:rPr>
        <w:t xml:space="preserve">duy trì </w:t>
      </w:r>
      <w:r w:rsidR="005353CB" w:rsidRPr="00E830DB">
        <w:rPr>
          <w:rFonts w:ascii="Times New Roman" w:hAnsi="Times New Roman" w:cs="Times New Roman"/>
          <w:sz w:val="28"/>
          <w:szCs w:val="28"/>
        </w:rPr>
        <w:t>hoạt động</w:t>
      </w:r>
      <w:r w:rsidR="004511E9">
        <w:rPr>
          <w:rFonts w:ascii="Times New Roman" w:hAnsi="Times New Roman" w:cs="Times New Roman"/>
          <w:sz w:val="28"/>
          <w:szCs w:val="28"/>
        </w:rPr>
        <w:t xml:space="preserve"> </w:t>
      </w:r>
      <w:r w:rsidR="004511E9" w:rsidRPr="00E830DB">
        <w:rPr>
          <w:rFonts w:ascii="Times New Roman" w:hAnsi="Times New Roman" w:cs="Times New Roman"/>
          <w:sz w:val="28"/>
          <w:szCs w:val="28"/>
        </w:rPr>
        <w:t>hệ thống thông tin nguồn cấp tỉnh</w:t>
      </w:r>
      <w:r w:rsidRPr="00E830DB">
        <w:rPr>
          <w:rFonts w:ascii="Times New Roman" w:hAnsi="Times New Roman" w:cs="Times New Roman"/>
          <w:sz w:val="28"/>
          <w:szCs w:val="28"/>
        </w:rPr>
        <w:t>.</w:t>
      </w:r>
    </w:p>
    <w:p w14:paraId="197D6734" w14:textId="190D0C42"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Việc bố trí nhân sự vận hành hệ thống thông tin nguồn cấp tỉnh</w:t>
      </w:r>
      <w:r w:rsidR="00483566">
        <w:rPr>
          <w:rFonts w:ascii="Times New Roman" w:hAnsi="Times New Roman" w:cs="Times New Roman"/>
          <w:sz w:val="28"/>
          <w:szCs w:val="28"/>
        </w:rPr>
        <w:t xml:space="preserve"> (nêu rõ nhân sự thuộc đơn vị nào?)</w:t>
      </w:r>
      <w:r w:rsidR="00483566" w:rsidRPr="00E830DB">
        <w:rPr>
          <w:rFonts w:ascii="Times New Roman" w:hAnsi="Times New Roman" w:cs="Times New Roman"/>
          <w:sz w:val="28"/>
          <w:szCs w:val="28"/>
        </w:rPr>
        <w:t>.</w:t>
      </w:r>
      <w:r w:rsidRPr="00E830DB">
        <w:rPr>
          <w:rFonts w:ascii="Times New Roman" w:hAnsi="Times New Roman" w:cs="Times New Roman"/>
          <w:sz w:val="28"/>
          <w:szCs w:val="28"/>
        </w:rPr>
        <w:t xml:space="preserve"> </w:t>
      </w:r>
    </w:p>
    <w:p w14:paraId="7AED04A3" w14:textId="0FD22806"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xml:space="preserve">- Đánh giá hiệu quả </w:t>
      </w:r>
      <w:r w:rsidR="00E448B3" w:rsidRPr="00E830DB">
        <w:rPr>
          <w:rFonts w:ascii="Times New Roman" w:hAnsi="Times New Roman" w:cs="Times New Roman"/>
          <w:sz w:val="28"/>
          <w:szCs w:val="28"/>
        </w:rPr>
        <w:t xml:space="preserve">duy trì, </w:t>
      </w:r>
      <w:r w:rsidRPr="00E830DB">
        <w:rPr>
          <w:rFonts w:ascii="Times New Roman" w:hAnsi="Times New Roman" w:cs="Times New Roman"/>
          <w:sz w:val="28"/>
          <w:szCs w:val="28"/>
        </w:rPr>
        <w:t>vận hành hệ thống</w:t>
      </w:r>
      <w:r w:rsidR="00DE325E">
        <w:rPr>
          <w:rFonts w:ascii="Times New Roman" w:hAnsi="Times New Roman" w:cs="Times New Roman"/>
          <w:sz w:val="28"/>
          <w:szCs w:val="28"/>
        </w:rPr>
        <w:t xml:space="preserve"> thông tin nguồn cấp tỉnh</w:t>
      </w:r>
      <w:r w:rsidRPr="00E830DB">
        <w:rPr>
          <w:rFonts w:ascii="Times New Roman" w:hAnsi="Times New Roman" w:cs="Times New Roman"/>
          <w:sz w:val="28"/>
          <w:szCs w:val="28"/>
        </w:rPr>
        <w:t>.</w:t>
      </w:r>
    </w:p>
    <w:p w14:paraId="71D7DDBE" w14:textId="480BB7AF"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Trường hợp địa phương chưa xây dựng hệ thống thông tin nguồn cấp tỉnh, đề nghị nêu rõ lý do; đề xuất giải pháp, tiến độ xây dựng hệ thống đảm bảo kết nối hệ thống thông tin nguồn trung ương trong năm 2026.</w:t>
      </w:r>
    </w:p>
    <w:p w14:paraId="4EE65737" w14:textId="73A27A93" w:rsidR="00A22CA9" w:rsidRPr="00E830DB" w:rsidRDefault="00A22CA9" w:rsidP="00947218">
      <w:pPr>
        <w:shd w:val="clear" w:color="auto" w:fill="FFFFFF"/>
        <w:spacing w:before="60" w:after="60" w:line="240" w:lineRule="auto"/>
        <w:ind w:firstLine="720"/>
        <w:rPr>
          <w:rFonts w:ascii="Times New Roman" w:hAnsi="Times New Roman" w:cs="Times New Roman"/>
          <w:i/>
          <w:spacing w:val="-4"/>
          <w:sz w:val="28"/>
          <w:szCs w:val="28"/>
        </w:rPr>
      </w:pPr>
      <w:r w:rsidRPr="00E830DB">
        <w:rPr>
          <w:rFonts w:ascii="Times New Roman" w:hAnsi="Times New Roman" w:cs="Times New Roman"/>
          <w:i/>
          <w:spacing w:val="-4"/>
          <w:sz w:val="28"/>
          <w:szCs w:val="28"/>
        </w:rPr>
        <w:t>(Báo cáo số liệu theo biểu mẫu 3 kèm theo)</w:t>
      </w:r>
    </w:p>
    <w:p w14:paraId="0162BE09" w14:textId="77777777" w:rsidR="00036E47" w:rsidRPr="00E830DB" w:rsidRDefault="00036E47" w:rsidP="00947218">
      <w:pPr>
        <w:shd w:val="clear" w:color="auto" w:fill="FFFFFF"/>
        <w:spacing w:before="60" w:after="60" w:line="240" w:lineRule="auto"/>
        <w:ind w:firstLine="720"/>
        <w:jc w:val="both"/>
        <w:rPr>
          <w:rFonts w:ascii="Times New Roman Bold" w:hAnsi="Times New Roman Bold" w:cs="Times New Roman"/>
          <w:b/>
          <w:spacing w:val="-4"/>
          <w:sz w:val="28"/>
          <w:szCs w:val="28"/>
        </w:rPr>
      </w:pPr>
      <w:r w:rsidRPr="00E830DB">
        <w:rPr>
          <w:rFonts w:ascii="Times New Roman Bold" w:hAnsi="Times New Roman Bold" w:cs="Times New Roman"/>
          <w:b/>
          <w:spacing w:val="-4"/>
          <w:sz w:val="28"/>
          <w:szCs w:val="28"/>
        </w:rPr>
        <w:t>4. Kết quả nâng cao năng lực ứng dụng công nghệ thông tin cho đội ngũ cán bộ phụ trách công nghệ thông tin và người làm công tác thông tin cơ sở</w:t>
      </w:r>
    </w:p>
    <w:p w14:paraId="44622FBD" w14:textId="6447C9E8" w:rsidR="0073134B" w:rsidRPr="00E830DB" w:rsidRDefault="000C39EB"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a)</w:t>
      </w:r>
      <w:r w:rsidR="00036E47" w:rsidRPr="00E830DB">
        <w:rPr>
          <w:rFonts w:ascii="Times New Roman" w:hAnsi="Times New Roman" w:cs="Times New Roman"/>
          <w:sz w:val="28"/>
          <w:szCs w:val="28"/>
        </w:rPr>
        <w:t xml:space="preserve"> </w:t>
      </w:r>
      <w:r w:rsidR="0073134B" w:rsidRPr="00E830DB">
        <w:rPr>
          <w:rFonts w:ascii="Times New Roman" w:hAnsi="Times New Roman" w:cs="Times New Roman"/>
          <w:sz w:val="28"/>
          <w:szCs w:val="28"/>
        </w:rPr>
        <w:t>Công tác tổ chức các lớp tập huấn, bồi dưỡng cho người phụ trách về công nghệ thông tin và người làm công tác thông tin cơ sở.</w:t>
      </w:r>
    </w:p>
    <w:p w14:paraId="0FE2AA01" w14:textId="44228C13" w:rsidR="0073134B" w:rsidRPr="00E830DB" w:rsidRDefault="0073134B"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Tập huấn, bồi dưỡng về kỹ năng biên soạn, biên tập tin, bài; nâng cao năng lực tổng hợp, phân tích, đánh giá chất lượng nội dung thông tin</w:t>
      </w:r>
      <w:r w:rsidR="00657EB6">
        <w:rPr>
          <w:rFonts w:ascii="Times New Roman" w:hAnsi="Times New Roman" w:cs="Times New Roman"/>
          <w:sz w:val="28"/>
          <w:szCs w:val="28"/>
        </w:rPr>
        <w:t>.</w:t>
      </w:r>
    </w:p>
    <w:p w14:paraId="00479919" w14:textId="336259F5" w:rsidR="0073134B" w:rsidRPr="00E830DB" w:rsidRDefault="0073134B"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Tập huấn, bồi dưỡng về sử dụng công nghệ thông tin, công nghệ số để quản lý và vận hành thiết bị kỹ thuật, an toàn, an ninh thông ti</w:t>
      </w:r>
      <w:r w:rsidR="00587001" w:rsidRPr="00E830DB">
        <w:rPr>
          <w:rFonts w:ascii="Times New Roman" w:hAnsi="Times New Roman" w:cs="Times New Roman"/>
          <w:sz w:val="28"/>
          <w:szCs w:val="28"/>
        </w:rPr>
        <w:t>n.</w:t>
      </w:r>
    </w:p>
    <w:p w14:paraId="297C1265" w14:textId="6FCDF79F" w:rsidR="0073134B" w:rsidRPr="00E830DB" w:rsidRDefault="0073134B"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Tập huấn, bồi dưỡng về kỹ năng biên soạn tài liệu tuyên truyền, sản xuất nội dung chương trình, biên tập tin, bài phát thanh theo hướng hiện đạ</w:t>
      </w:r>
      <w:r w:rsidR="00587001" w:rsidRPr="00E830DB">
        <w:rPr>
          <w:rFonts w:ascii="Times New Roman" w:hAnsi="Times New Roman" w:cs="Times New Roman"/>
          <w:sz w:val="28"/>
          <w:szCs w:val="28"/>
        </w:rPr>
        <w:t>i.</w:t>
      </w:r>
    </w:p>
    <w:p w14:paraId="06356205" w14:textId="77777777" w:rsidR="0073134B" w:rsidRPr="00E830DB" w:rsidRDefault="0073134B"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b) Biên soạn các loại tài liệu</w:t>
      </w:r>
    </w:p>
    <w:p w14:paraId="57BDABFC" w14:textId="5EC6034D" w:rsidR="0073134B" w:rsidRPr="00E830DB" w:rsidRDefault="0073134B"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Biên soạn, cung cấp tài liệu, phổ biến, tập huấn, hướng dẫn bằng video/clip, bài giảng điện tử</w:t>
      </w:r>
      <w:r w:rsidR="00657EB6">
        <w:rPr>
          <w:rFonts w:ascii="Times New Roman" w:hAnsi="Times New Roman" w:cs="Times New Roman"/>
          <w:sz w:val="28"/>
          <w:szCs w:val="28"/>
        </w:rPr>
        <w:t xml:space="preserve"> (E-Learning)</w:t>
      </w:r>
      <w:r w:rsidR="003966C8" w:rsidRPr="00E830DB">
        <w:rPr>
          <w:rFonts w:ascii="Times New Roman" w:hAnsi="Times New Roman" w:cs="Times New Roman"/>
          <w:sz w:val="28"/>
          <w:szCs w:val="28"/>
        </w:rPr>
        <w:t>.</w:t>
      </w:r>
    </w:p>
    <w:p w14:paraId="541B8DA4" w14:textId="6D451A4C" w:rsidR="0073134B" w:rsidRPr="00E830DB" w:rsidRDefault="0073134B"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Biên soạn sách hướng dẫn, tài liệu tập huấn, bồi dưỡng chuyên môn, kiến thức kỹ thuật, công nghệ, kỹ năng tuyên truyền cho người làm công tác thông tin cơ sở</w:t>
      </w:r>
      <w:r w:rsidR="00587001" w:rsidRPr="00E830DB">
        <w:rPr>
          <w:rFonts w:ascii="Times New Roman" w:hAnsi="Times New Roman" w:cs="Times New Roman"/>
          <w:sz w:val="28"/>
          <w:szCs w:val="28"/>
        </w:rPr>
        <w:t xml:space="preserve"> dưới hình thức bản in, xuất bản điện tử</w:t>
      </w:r>
      <w:r w:rsidR="003966C8" w:rsidRPr="00E830DB">
        <w:rPr>
          <w:rFonts w:ascii="Times New Roman" w:hAnsi="Times New Roman" w:cs="Times New Roman"/>
          <w:sz w:val="28"/>
          <w:szCs w:val="28"/>
        </w:rPr>
        <w:t>.</w:t>
      </w:r>
    </w:p>
    <w:p w14:paraId="083B40BD" w14:textId="7360074B" w:rsidR="00036E47" w:rsidRPr="00E830DB" w:rsidRDefault="000C39EB"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c)</w:t>
      </w:r>
      <w:r w:rsidR="00036E47" w:rsidRPr="00E830DB">
        <w:rPr>
          <w:rFonts w:ascii="Times New Roman" w:hAnsi="Times New Roman" w:cs="Times New Roman"/>
          <w:sz w:val="28"/>
          <w:szCs w:val="28"/>
        </w:rPr>
        <w:t xml:space="preserve"> Đánh giá </w:t>
      </w:r>
      <w:r w:rsidRPr="00E830DB">
        <w:rPr>
          <w:rFonts w:ascii="Times New Roman" w:hAnsi="Times New Roman" w:cs="Times New Roman"/>
          <w:sz w:val="28"/>
          <w:szCs w:val="28"/>
        </w:rPr>
        <w:t xml:space="preserve">chung </w:t>
      </w:r>
      <w:r w:rsidR="00036E47" w:rsidRPr="00E830DB">
        <w:rPr>
          <w:rFonts w:ascii="Times New Roman" w:hAnsi="Times New Roman" w:cs="Times New Roman"/>
          <w:sz w:val="28"/>
          <w:szCs w:val="28"/>
        </w:rPr>
        <w:t>hiệu quả công tác đào tạo, bồi dưỡng.</w:t>
      </w:r>
    </w:p>
    <w:p w14:paraId="569CBD7D" w14:textId="4175E067" w:rsidR="00921C60" w:rsidRDefault="00921C60" w:rsidP="00947218">
      <w:pPr>
        <w:shd w:val="clear" w:color="auto" w:fill="FFFFFF"/>
        <w:spacing w:before="60" w:after="60" w:line="240" w:lineRule="auto"/>
        <w:ind w:firstLine="720"/>
        <w:rPr>
          <w:rFonts w:ascii="Times New Roman" w:hAnsi="Times New Roman" w:cs="Times New Roman"/>
          <w:i/>
          <w:spacing w:val="-4"/>
          <w:sz w:val="28"/>
          <w:szCs w:val="28"/>
        </w:rPr>
      </w:pPr>
      <w:r w:rsidRPr="00E830DB">
        <w:rPr>
          <w:rFonts w:ascii="Times New Roman" w:hAnsi="Times New Roman" w:cs="Times New Roman"/>
          <w:i/>
          <w:spacing w:val="-4"/>
          <w:sz w:val="28"/>
          <w:szCs w:val="28"/>
        </w:rPr>
        <w:t>(Báo cáo số liệu theo biểu mẫu 4 kèm theo)</w:t>
      </w:r>
    </w:p>
    <w:p w14:paraId="642F35CD" w14:textId="3A49F245" w:rsidR="00036E47" w:rsidRPr="00E830DB" w:rsidRDefault="00191D6E" w:rsidP="00947218">
      <w:pPr>
        <w:shd w:val="clear" w:color="auto" w:fill="FFFFFF"/>
        <w:spacing w:before="60" w:after="60" w:line="240" w:lineRule="auto"/>
        <w:ind w:firstLine="720"/>
        <w:jc w:val="both"/>
        <w:rPr>
          <w:rFonts w:ascii="Times New Roman" w:hAnsi="Times New Roman" w:cs="Times New Roman"/>
          <w:b/>
          <w:sz w:val="28"/>
          <w:szCs w:val="28"/>
        </w:rPr>
      </w:pPr>
      <w:r w:rsidRPr="00E830DB">
        <w:rPr>
          <w:rFonts w:ascii="Times New Roman" w:hAnsi="Times New Roman" w:cs="Times New Roman"/>
          <w:b/>
          <w:sz w:val="28"/>
          <w:szCs w:val="28"/>
        </w:rPr>
        <w:t>5</w:t>
      </w:r>
      <w:r w:rsidR="00036E47" w:rsidRPr="00E830DB">
        <w:rPr>
          <w:rFonts w:ascii="Times New Roman" w:hAnsi="Times New Roman" w:cs="Times New Roman"/>
          <w:b/>
          <w:sz w:val="28"/>
          <w:szCs w:val="28"/>
        </w:rPr>
        <w:t>. Kết quả tuyên truyền, phổ biến về ứng dụng công nghệ thông tin trong hoạt động thông tin cơ sở</w:t>
      </w:r>
    </w:p>
    <w:p w14:paraId="022FDA95" w14:textId="1B364B90"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xml:space="preserve">- </w:t>
      </w:r>
      <w:r w:rsidR="00332D64">
        <w:rPr>
          <w:rFonts w:ascii="Times New Roman" w:hAnsi="Times New Roman" w:cs="Times New Roman"/>
          <w:sz w:val="28"/>
          <w:szCs w:val="28"/>
        </w:rPr>
        <w:t>Về h</w:t>
      </w:r>
      <w:r w:rsidRPr="00E830DB">
        <w:rPr>
          <w:rFonts w:ascii="Times New Roman" w:hAnsi="Times New Roman" w:cs="Times New Roman"/>
          <w:sz w:val="28"/>
          <w:szCs w:val="28"/>
        </w:rPr>
        <w:t>oạt động tuyên truyền, nâng cao nhận thức trong cơ quan, đơn vị</w:t>
      </w:r>
      <w:r w:rsidR="00B008A5" w:rsidRPr="00E830DB">
        <w:rPr>
          <w:rFonts w:ascii="Times New Roman" w:hAnsi="Times New Roman" w:cs="Times New Roman"/>
          <w:sz w:val="28"/>
          <w:szCs w:val="28"/>
        </w:rPr>
        <w:t xml:space="preserve"> </w:t>
      </w:r>
      <w:r w:rsidRPr="00E830DB">
        <w:rPr>
          <w:rFonts w:ascii="Times New Roman" w:hAnsi="Times New Roman" w:cs="Times New Roman"/>
          <w:sz w:val="28"/>
          <w:szCs w:val="28"/>
        </w:rPr>
        <w:t>về vai trò, tầm quan trọng của việc ứng dụng công nghệ thông tin để chỉ đạo, tổ chức xây dựng, củng cố, phát triển và hiện đại hóa hệ thống thông tin cơ sở.</w:t>
      </w:r>
    </w:p>
    <w:p w14:paraId="00E14932" w14:textId="6BA5118D" w:rsidR="00036E47" w:rsidRPr="00E830DB" w:rsidRDefault="00036E47" w:rsidP="00947218">
      <w:pPr>
        <w:shd w:val="clear" w:color="auto" w:fill="FFFFFF"/>
        <w:spacing w:before="60" w:after="60" w:line="240" w:lineRule="auto"/>
        <w:ind w:firstLine="426"/>
        <w:jc w:val="both"/>
        <w:rPr>
          <w:rFonts w:ascii="Times New Roman" w:hAnsi="Times New Roman" w:cs="Times New Roman"/>
          <w:sz w:val="28"/>
          <w:szCs w:val="28"/>
        </w:rPr>
      </w:pPr>
      <w:r w:rsidRPr="00E830DB">
        <w:rPr>
          <w:rFonts w:ascii="Times New Roman" w:hAnsi="Times New Roman" w:cs="Times New Roman"/>
          <w:sz w:val="28"/>
          <w:szCs w:val="28"/>
        </w:rPr>
        <w:t xml:space="preserve"> </w:t>
      </w:r>
      <w:r w:rsidRPr="00E830DB">
        <w:rPr>
          <w:rFonts w:ascii="Times New Roman" w:hAnsi="Times New Roman" w:cs="Times New Roman"/>
          <w:sz w:val="28"/>
          <w:szCs w:val="28"/>
        </w:rPr>
        <w:tab/>
        <w:t>- Công tác tuyên truyền, phổ biến đến người dân về các ứng dụng công nghệ thông tin trong hoạt động thông tin cơ sở của địa phương</w:t>
      </w:r>
      <w:r w:rsidR="00332D64">
        <w:rPr>
          <w:rFonts w:ascii="Times New Roman" w:hAnsi="Times New Roman" w:cs="Times New Roman"/>
          <w:sz w:val="28"/>
          <w:szCs w:val="28"/>
        </w:rPr>
        <w:t>.</w:t>
      </w:r>
    </w:p>
    <w:p w14:paraId="03D29D49" w14:textId="1CA2B9C7" w:rsidR="000D247D" w:rsidRPr="00E830DB" w:rsidRDefault="001732CE" w:rsidP="001C0E9D">
      <w:pPr>
        <w:shd w:val="clear" w:color="auto" w:fill="FFFFFF"/>
        <w:spacing w:before="60" w:after="60" w:line="240" w:lineRule="auto"/>
        <w:ind w:firstLine="426"/>
        <w:jc w:val="both"/>
        <w:rPr>
          <w:rFonts w:ascii="Times New Roman" w:hAnsi="Times New Roman" w:cs="Times New Roman"/>
          <w:sz w:val="28"/>
          <w:szCs w:val="28"/>
        </w:rPr>
      </w:pPr>
      <w:r w:rsidRPr="00E830DB">
        <w:rPr>
          <w:rFonts w:ascii="Times New Roman" w:hAnsi="Times New Roman" w:cs="Times New Roman"/>
          <w:sz w:val="28"/>
          <w:szCs w:val="28"/>
        </w:rPr>
        <w:lastRenderedPageBreak/>
        <w:tab/>
        <w:t xml:space="preserve">- </w:t>
      </w:r>
      <w:r w:rsidR="001C0E9D" w:rsidRPr="00E830DB">
        <w:rPr>
          <w:rFonts w:ascii="Times New Roman" w:hAnsi="Times New Roman" w:cs="Times New Roman"/>
          <w:sz w:val="28"/>
          <w:szCs w:val="28"/>
        </w:rPr>
        <w:t>Công tác biểu dương, khen thưở</w:t>
      </w:r>
      <w:r w:rsidR="001C0E9D">
        <w:rPr>
          <w:rFonts w:ascii="Times New Roman" w:hAnsi="Times New Roman" w:cs="Times New Roman"/>
          <w:sz w:val="28"/>
          <w:szCs w:val="28"/>
        </w:rPr>
        <w:t>ng; n</w:t>
      </w:r>
      <w:r w:rsidRPr="00E830DB">
        <w:rPr>
          <w:rFonts w:ascii="Times New Roman" w:hAnsi="Times New Roman" w:cs="Times New Roman"/>
          <w:sz w:val="28"/>
          <w:szCs w:val="28"/>
        </w:rPr>
        <w:t>hững mô hình hay, cách làm sáng tạo ứng dụng công nghệ thông tin trong hoạt động thông tin cơ sở</w:t>
      </w:r>
      <w:r w:rsidR="00950226" w:rsidRPr="00E830DB">
        <w:rPr>
          <w:rFonts w:ascii="Times New Roman" w:hAnsi="Times New Roman" w:cs="Times New Roman"/>
          <w:sz w:val="28"/>
          <w:szCs w:val="28"/>
        </w:rPr>
        <w:t xml:space="preserve"> được biểu dương, khen thưởng.</w:t>
      </w:r>
      <w:r w:rsidR="00816DB1" w:rsidRPr="00E830DB">
        <w:rPr>
          <w:rFonts w:ascii="Times New Roman" w:hAnsi="Times New Roman" w:cs="Times New Roman"/>
          <w:sz w:val="28"/>
          <w:szCs w:val="28"/>
        </w:rPr>
        <w:t xml:space="preserve"> </w:t>
      </w:r>
    </w:p>
    <w:p w14:paraId="5DC1A615" w14:textId="69F8A16C"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Đánh giá hiệu quả công tác tuyên truyền, phổ biến.</w:t>
      </w:r>
    </w:p>
    <w:p w14:paraId="2C724F82" w14:textId="115541C8" w:rsidR="00921C60" w:rsidRPr="00E830DB" w:rsidRDefault="00921C60" w:rsidP="00947218">
      <w:pPr>
        <w:shd w:val="clear" w:color="auto" w:fill="FFFFFF"/>
        <w:spacing w:before="60" w:after="60" w:line="240" w:lineRule="auto"/>
        <w:ind w:firstLine="720"/>
        <w:rPr>
          <w:rFonts w:ascii="Times New Roman" w:hAnsi="Times New Roman" w:cs="Times New Roman"/>
          <w:i/>
          <w:spacing w:val="-4"/>
          <w:sz w:val="28"/>
          <w:szCs w:val="28"/>
        </w:rPr>
      </w:pPr>
      <w:r w:rsidRPr="00E830DB">
        <w:rPr>
          <w:rFonts w:ascii="Times New Roman" w:hAnsi="Times New Roman" w:cs="Times New Roman"/>
          <w:i/>
          <w:spacing w:val="-4"/>
          <w:sz w:val="28"/>
          <w:szCs w:val="28"/>
        </w:rPr>
        <w:t>(Báo cáo số liệu theo biểu mẫu 5 kèm theo)</w:t>
      </w:r>
    </w:p>
    <w:p w14:paraId="2F542FE5" w14:textId="601B32B1" w:rsidR="00483BDF" w:rsidRDefault="00483BDF" w:rsidP="00947218">
      <w:pPr>
        <w:shd w:val="clear" w:color="auto" w:fill="FFFFFF"/>
        <w:spacing w:before="60"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6. Kết quả xây dựng ứng dụng trên thiết bị di động thông minh</w:t>
      </w:r>
    </w:p>
    <w:p w14:paraId="0BF4CA3A" w14:textId="53C52FC4" w:rsidR="009A4D60" w:rsidRDefault="009A4D60" w:rsidP="00947218">
      <w:pPr>
        <w:shd w:val="clear" w:color="auto" w:fill="FFFFFF"/>
        <w:spacing w:before="60" w:after="60" w:line="240" w:lineRule="auto"/>
        <w:ind w:firstLine="720"/>
        <w:jc w:val="both"/>
        <w:rPr>
          <w:rFonts w:ascii="Times New Roman" w:hAnsi="Times New Roman" w:cs="Times New Roman"/>
          <w:sz w:val="28"/>
          <w:szCs w:val="28"/>
        </w:rPr>
      </w:pPr>
      <w:r w:rsidRPr="009A4D60">
        <w:rPr>
          <w:rFonts w:ascii="Times New Roman" w:hAnsi="Times New Roman" w:cs="Times New Roman"/>
          <w:sz w:val="28"/>
          <w:szCs w:val="28"/>
        </w:rPr>
        <w:t xml:space="preserve">Đánh giá việc xây dựng và triển khai ứng dụng trên thiết bị di động thông minh (nếu có), trong đó nêu rõ tính năng chính, kết quả đạt được, hiệu quả khai thác sử dụng và những khó khăn, hạn chế (nếu có). </w:t>
      </w:r>
    </w:p>
    <w:p w14:paraId="15B2E27E" w14:textId="43CF8A2D" w:rsidR="009A4D60" w:rsidRDefault="009A4D60" w:rsidP="00947218">
      <w:pPr>
        <w:shd w:val="clear" w:color="auto" w:fill="FFFFFF"/>
        <w:spacing w:before="60" w:after="60" w:line="240" w:lineRule="auto"/>
        <w:ind w:firstLine="720"/>
        <w:jc w:val="both"/>
        <w:rPr>
          <w:rFonts w:ascii="Times New Roman" w:hAnsi="Times New Roman" w:cs="Times New Roman"/>
          <w:sz w:val="28"/>
          <w:szCs w:val="28"/>
        </w:rPr>
      </w:pPr>
      <w:r w:rsidRPr="009A4D60">
        <w:rPr>
          <w:rFonts w:ascii="Times New Roman" w:hAnsi="Times New Roman" w:cs="Times New Roman"/>
          <w:sz w:val="28"/>
          <w:szCs w:val="28"/>
        </w:rPr>
        <w:t xml:space="preserve">Trường hợp địa phương không xây dựng ứng dụng trên thiết bị di động thông minh, đề nghị ghi rõ: “Địa phương không thực hiện nội dung này.” </w:t>
      </w:r>
    </w:p>
    <w:p w14:paraId="690D56D3" w14:textId="2BC09222" w:rsidR="00036E47" w:rsidRPr="00E830DB" w:rsidRDefault="00036E47" w:rsidP="00947218">
      <w:pPr>
        <w:shd w:val="clear" w:color="auto" w:fill="FFFFFF"/>
        <w:spacing w:before="60" w:after="60" w:line="240" w:lineRule="auto"/>
        <w:ind w:firstLine="720"/>
        <w:jc w:val="both"/>
        <w:rPr>
          <w:rFonts w:ascii="Times New Roman" w:hAnsi="Times New Roman" w:cs="Times New Roman"/>
          <w:b/>
          <w:sz w:val="28"/>
          <w:szCs w:val="28"/>
        </w:rPr>
      </w:pPr>
      <w:r w:rsidRPr="00E830DB">
        <w:rPr>
          <w:rFonts w:ascii="Times New Roman" w:hAnsi="Times New Roman" w:cs="Times New Roman"/>
          <w:b/>
          <w:sz w:val="28"/>
          <w:szCs w:val="28"/>
        </w:rPr>
        <w:t>III. ĐÁNH GIÁ CHUNG</w:t>
      </w:r>
    </w:p>
    <w:p w14:paraId="3FC8DCA1" w14:textId="77777777" w:rsidR="00036E47" w:rsidRPr="00E830DB" w:rsidRDefault="00036E47" w:rsidP="00947218">
      <w:pPr>
        <w:shd w:val="clear" w:color="auto" w:fill="FFFFFF"/>
        <w:spacing w:before="60" w:after="60" w:line="240" w:lineRule="auto"/>
        <w:ind w:firstLine="720"/>
        <w:jc w:val="both"/>
        <w:rPr>
          <w:rFonts w:ascii="Times New Roman" w:hAnsi="Times New Roman" w:cs="Times New Roman"/>
          <w:bCs/>
          <w:sz w:val="28"/>
          <w:szCs w:val="28"/>
        </w:rPr>
      </w:pPr>
      <w:r w:rsidRPr="00E830DB">
        <w:rPr>
          <w:rFonts w:ascii="Times New Roman" w:hAnsi="Times New Roman" w:cs="Times New Roman"/>
          <w:bCs/>
          <w:sz w:val="28"/>
          <w:szCs w:val="28"/>
        </w:rPr>
        <w:t>1. Kết quả đạt được so với mục tiêu của Đề án</w:t>
      </w:r>
    </w:p>
    <w:p w14:paraId="17C4EF9F" w14:textId="77777777"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Đánh giá việc thực hiện mục tiêu 100% thông tin thiết yếu từ hệ thống thông tin cơ sở được phổ biến đến người dân; 100% ý kiến phản ánh của người dân về hiệu quả thực thi chính sách, pháp luật ở cơ sở được tiếp nhận, xử lý trên hệ thống thông tin cơ sở.</w:t>
      </w:r>
    </w:p>
    <w:p w14:paraId="79296626" w14:textId="215E6147"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Đánh giá việc thực hiện mục tiêu 100% nội dung thông tin thiết yếu từ trung ương, cấp tỉnh, cấp xã để tuyên truyền, phổ biến đến người dân được cung cấp trên hệ thống thông tin nguồn</w:t>
      </w:r>
      <w:r w:rsidR="006E6800">
        <w:rPr>
          <w:rFonts w:ascii="Times New Roman" w:hAnsi="Times New Roman" w:cs="Times New Roman"/>
          <w:sz w:val="28"/>
          <w:szCs w:val="28"/>
        </w:rPr>
        <w:t xml:space="preserve"> cấp tỉnh</w:t>
      </w:r>
      <w:r w:rsidRPr="00E830DB">
        <w:rPr>
          <w:rFonts w:ascii="Times New Roman" w:hAnsi="Times New Roman" w:cs="Times New Roman"/>
          <w:sz w:val="28"/>
          <w:szCs w:val="28"/>
        </w:rPr>
        <w:t>.</w:t>
      </w:r>
    </w:p>
    <w:p w14:paraId="4440B345" w14:textId="77777777"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Đánh giá việc thực hiện mục tiêu 100% người làm công tác thông tin cơ sở các cấp được bồi dưỡng, tập huấn về chuyên môn, nghiệp vụ, ứng dụng công nghệ thông tin để khai thác, biên soạn tài liệu, lưu trữ thông tin, quản lý và vận hành thiết bị kỹ thuật phù hợp với vị trí việc làm.</w:t>
      </w:r>
    </w:p>
    <w:p w14:paraId="012A3476" w14:textId="77777777"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sz w:val="28"/>
          <w:szCs w:val="28"/>
        </w:rPr>
        <w:t>- Đánh giá chung về hiện đại hóa hệ thống thông tin cơ sở.</w:t>
      </w:r>
    </w:p>
    <w:p w14:paraId="4B2B56E7" w14:textId="77777777" w:rsidR="00036E47" w:rsidRPr="00E830DB" w:rsidRDefault="00036E47" w:rsidP="00947218">
      <w:pPr>
        <w:shd w:val="clear" w:color="auto" w:fill="FFFFFF"/>
        <w:spacing w:before="60" w:after="60" w:line="240" w:lineRule="auto"/>
        <w:ind w:firstLine="720"/>
        <w:jc w:val="both"/>
        <w:rPr>
          <w:rFonts w:ascii="Times New Roman" w:hAnsi="Times New Roman" w:cs="Times New Roman"/>
          <w:bCs/>
          <w:sz w:val="28"/>
          <w:szCs w:val="28"/>
        </w:rPr>
      </w:pPr>
      <w:r w:rsidRPr="00E830DB">
        <w:rPr>
          <w:rFonts w:ascii="Times New Roman" w:hAnsi="Times New Roman" w:cs="Times New Roman"/>
          <w:bCs/>
          <w:sz w:val="28"/>
          <w:szCs w:val="28"/>
        </w:rPr>
        <w:t>2. Những khó khăn, vướng mắc</w:t>
      </w:r>
    </w:p>
    <w:p w14:paraId="58B1B30F" w14:textId="02A97702" w:rsidR="00036E47" w:rsidRPr="00E830DB" w:rsidRDefault="00036E47" w:rsidP="00947218">
      <w:pPr>
        <w:shd w:val="clear" w:color="auto" w:fill="FFFFFF"/>
        <w:spacing w:before="60" w:after="60" w:line="240" w:lineRule="auto"/>
        <w:ind w:firstLine="720"/>
        <w:jc w:val="both"/>
        <w:rPr>
          <w:rFonts w:ascii="Times New Roman" w:hAnsi="Times New Roman" w:cs="Times New Roman"/>
          <w:bCs/>
          <w:sz w:val="28"/>
          <w:szCs w:val="28"/>
        </w:rPr>
      </w:pPr>
      <w:r w:rsidRPr="00E830DB">
        <w:rPr>
          <w:rFonts w:ascii="Times New Roman" w:hAnsi="Times New Roman" w:cs="Times New Roman"/>
          <w:bCs/>
          <w:sz w:val="28"/>
          <w:szCs w:val="28"/>
        </w:rPr>
        <w:t>3. Nguyên nhân của khó khăn, vướng mắc</w:t>
      </w:r>
    </w:p>
    <w:p w14:paraId="3A472FBD" w14:textId="6247B333" w:rsidR="00596E62" w:rsidRPr="00E830DB" w:rsidRDefault="00596E62" w:rsidP="00947218">
      <w:pPr>
        <w:shd w:val="clear" w:color="auto" w:fill="FFFFFF"/>
        <w:spacing w:before="60" w:after="60" w:line="240" w:lineRule="auto"/>
        <w:ind w:firstLine="720"/>
        <w:jc w:val="both"/>
        <w:rPr>
          <w:rFonts w:ascii="Times New Roman" w:hAnsi="Times New Roman" w:cs="Times New Roman"/>
          <w:bCs/>
          <w:sz w:val="28"/>
          <w:szCs w:val="28"/>
        </w:rPr>
      </w:pPr>
      <w:r w:rsidRPr="00E830DB">
        <w:rPr>
          <w:rFonts w:ascii="Times New Roman" w:hAnsi="Times New Roman" w:cs="Times New Roman"/>
          <w:bCs/>
          <w:sz w:val="28"/>
          <w:szCs w:val="28"/>
        </w:rPr>
        <w:t>4. Xác định những vấn đề mới phát sinh trong thực tiễn</w:t>
      </w:r>
    </w:p>
    <w:p w14:paraId="049BB8CC" w14:textId="77777777" w:rsidR="00AE39F2" w:rsidRDefault="00B008A5" w:rsidP="00947218">
      <w:pPr>
        <w:shd w:val="clear" w:color="auto" w:fill="FFFFFF"/>
        <w:spacing w:before="60" w:after="60" w:line="240" w:lineRule="auto"/>
        <w:ind w:firstLine="720"/>
        <w:jc w:val="both"/>
        <w:rPr>
          <w:rFonts w:ascii="Times New Roman" w:hAnsi="Times New Roman" w:cs="Times New Roman"/>
          <w:bCs/>
          <w:sz w:val="28"/>
          <w:szCs w:val="28"/>
        </w:rPr>
      </w:pPr>
      <w:r w:rsidRPr="00E830DB">
        <w:rPr>
          <w:rFonts w:ascii="Times New Roman" w:hAnsi="Times New Roman" w:cs="Times New Roman"/>
          <w:bCs/>
          <w:sz w:val="28"/>
          <w:szCs w:val="28"/>
        </w:rPr>
        <w:t>5. Những nội dung khác (nếu có)</w:t>
      </w:r>
    </w:p>
    <w:p w14:paraId="342F3545" w14:textId="1AD8A76D" w:rsidR="00036E47" w:rsidRPr="00E830DB" w:rsidRDefault="00036E47" w:rsidP="00947218">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b/>
          <w:sz w:val="28"/>
          <w:szCs w:val="28"/>
        </w:rPr>
        <w:t xml:space="preserve">IV. ĐỀ XUẤT, KIẾN NGHỊ </w:t>
      </w:r>
      <w:r w:rsidR="002116D7" w:rsidRPr="00AE39F2">
        <w:rPr>
          <w:rFonts w:ascii="Times New Roman" w:hAnsi="Times New Roman" w:cs="Times New Roman"/>
          <w:i/>
          <w:sz w:val="28"/>
          <w:szCs w:val="28"/>
        </w:rPr>
        <w:t>(</w:t>
      </w:r>
      <w:r w:rsidR="00F2553D" w:rsidRPr="00AE39F2">
        <w:rPr>
          <w:rFonts w:ascii="Times New Roman" w:hAnsi="Times New Roman" w:cs="Times New Roman"/>
          <w:i/>
          <w:sz w:val="28"/>
          <w:szCs w:val="28"/>
        </w:rPr>
        <w:t>Kiến nghị v</w:t>
      </w:r>
      <w:r w:rsidR="002116D7" w:rsidRPr="00AE39F2">
        <w:rPr>
          <w:rFonts w:ascii="Times New Roman" w:hAnsi="Times New Roman" w:cs="Times New Roman"/>
          <w:i/>
          <w:sz w:val="28"/>
          <w:szCs w:val="28"/>
        </w:rPr>
        <w:t xml:space="preserve">ề thể chế, chính sách, tổ chức bộ máy, nhân lực, kinh phí, đào tạo, bồi </w:t>
      </w:r>
      <w:proofErr w:type="gramStart"/>
      <w:r w:rsidR="002116D7" w:rsidRPr="00AE39F2">
        <w:rPr>
          <w:rFonts w:ascii="Times New Roman" w:hAnsi="Times New Roman" w:cs="Times New Roman"/>
          <w:i/>
          <w:sz w:val="28"/>
          <w:szCs w:val="28"/>
        </w:rPr>
        <w:t>dưỡng,…</w:t>
      </w:r>
      <w:proofErr w:type="gramEnd"/>
      <w:r w:rsidR="00B008A5" w:rsidRPr="00AE39F2">
        <w:rPr>
          <w:rFonts w:ascii="Times New Roman" w:hAnsi="Times New Roman" w:cs="Times New Roman"/>
          <w:i/>
          <w:sz w:val="28"/>
          <w:szCs w:val="28"/>
        </w:rPr>
        <w:t xml:space="preserve"> để khắc phục khó khăn, vướng mắc</w:t>
      </w:r>
      <w:r w:rsidR="00F2553D" w:rsidRPr="00AE39F2">
        <w:rPr>
          <w:rFonts w:ascii="Times New Roman" w:hAnsi="Times New Roman" w:cs="Times New Roman"/>
          <w:i/>
          <w:sz w:val="28"/>
          <w:szCs w:val="28"/>
        </w:rPr>
        <w:t>, hiện đại hóa hệ thống thông tin cơ sở</w:t>
      </w:r>
      <w:r w:rsidR="002116D7" w:rsidRPr="00AE39F2">
        <w:rPr>
          <w:rFonts w:ascii="Times New Roman" w:hAnsi="Times New Roman" w:cs="Times New Roman"/>
          <w:i/>
          <w:sz w:val="28"/>
          <w:szCs w:val="28"/>
        </w:rPr>
        <w:t>)</w:t>
      </w:r>
    </w:p>
    <w:p w14:paraId="121B6459" w14:textId="4ABA3F02" w:rsidR="00036E47" w:rsidRPr="00E830DB" w:rsidRDefault="00036E47" w:rsidP="00947218">
      <w:pPr>
        <w:shd w:val="clear" w:color="auto" w:fill="FFFFFF"/>
        <w:spacing w:before="60" w:after="60" w:line="240" w:lineRule="auto"/>
        <w:ind w:firstLine="720"/>
        <w:jc w:val="both"/>
        <w:rPr>
          <w:rFonts w:ascii="Times New Roman" w:hAnsi="Times New Roman" w:cs="Times New Roman"/>
          <w:bCs/>
          <w:sz w:val="28"/>
          <w:szCs w:val="28"/>
        </w:rPr>
      </w:pPr>
      <w:r w:rsidRPr="00E830DB">
        <w:rPr>
          <w:rFonts w:ascii="Times New Roman" w:hAnsi="Times New Roman" w:cs="Times New Roman"/>
          <w:bCs/>
          <w:sz w:val="28"/>
          <w:szCs w:val="28"/>
        </w:rPr>
        <w:t>1. Kiến nghị vớ</w:t>
      </w:r>
      <w:r w:rsidR="00B427D0">
        <w:rPr>
          <w:rFonts w:ascii="Times New Roman" w:hAnsi="Times New Roman" w:cs="Times New Roman"/>
          <w:bCs/>
          <w:sz w:val="28"/>
          <w:szCs w:val="28"/>
        </w:rPr>
        <w:t>i Chính p</w:t>
      </w:r>
      <w:r w:rsidRPr="00E830DB">
        <w:rPr>
          <w:rFonts w:ascii="Times New Roman" w:hAnsi="Times New Roman" w:cs="Times New Roman"/>
          <w:bCs/>
          <w:sz w:val="28"/>
          <w:szCs w:val="28"/>
        </w:rPr>
        <w:t>hủ, Thủ tướ</w:t>
      </w:r>
      <w:r w:rsidR="00B427D0">
        <w:rPr>
          <w:rFonts w:ascii="Times New Roman" w:hAnsi="Times New Roman" w:cs="Times New Roman"/>
          <w:bCs/>
          <w:sz w:val="28"/>
          <w:szCs w:val="28"/>
        </w:rPr>
        <w:t>ng Chính p</w:t>
      </w:r>
      <w:r w:rsidRPr="00E830DB">
        <w:rPr>
          <w:rFonts w:ascii="Times New Roman" w:hAnsi="Times New Roman" w:cs="Times New Roman"/>
          <w:bCs/>
          <w:sz w:val="28"/>
          <w:szCs w:val="28"/>
        </w:rPr>
        <w:t>hủ</w:t>
      </w:r>
    </w:p>
    <w:p w14:paraId="3FE55A5D" w14:textId="77777777" w:rsidR="00036E47" w:rsidRPr="00E830DB" w:rsidRDefault="00036E47" w:rsidP="00947218">
      <w:pPr>
        <w:shd w:val="clear" w:color="auto" w:fill="FFFFFF"/>
        <w:spacing w:before="60" w:after="60" w:line="240" w:lineRule="auto"/>
        <w:ind w:firstLine="720"/>
        <w:jc w:val="both"/>
        <w:rPr>
          <w:rFonts w:ascii="Times New Roman" w:hAnsi="Times New Roman" w:cs="Times New Roman"/>
          <w:bCs/>
          <w:sz w:val="28"/>
          <w:szCs w:val="28"/>
        </w:rPr>
      </w:pPr>
      <w:r w:rsidRPr="00E830DB">
        <w:rPr>
          <w:rFonts w:ascii="Times New Roman" w:hAnsi="Times New Roman" w:cs="Times New Roman"/>
          <w:bCs/>
          <w:sz w:val="28"/>
          <w:szCs w:val="28"/>
        </w:rPr>
        <w:t>2. Kiến nghị với Bộ Văn hóa, Thể thao và Du lịch.</w:t>
      </w:r>
    </w:p>
    <w:p w14:paraId="6393E682" w14:textId="0F699C8A" w:rsidR="00FE6D76" w:rsidRPr="00E830DB" w:rsidRDefault="00036E47" w:rsidP="00AA521C">
      <w:pPr>
        <w:shd w:val="clear" w:color="auto" w:fill="FFFFFF"/>
        <w:spacing w:before="60" w:after="60" w:line="240" w:lineRule="auto"/>
        <w:ind w:firstLine="720"/>
        <w:jc w:val="both"/>
        <w:rPr>
          <w:rFonts w:ascii="Times New Roman" w:hAnsi="Times New Roman" w:cs="Times New Roman"/>
          <w:sz w:val="28"/>
          <w:szCs w:val="28"/>
        </w:rPr>
      </w:pPr>
      <w:r w:rsidRPr="00E830DB">
        <w:rPr>
          <w:rFonts w:ascii="Times New Roman" w:hAnsi="Times New Roman" w:cs="Times New Roman"/>
          <w:bCs/>
          <w:sz w:val="28"/>
          <w:szCs w:val="28"/>
        </w:rPr>
        <w:t>3. Đề xuất nhiệm vụ thực hiện giai đoạ</w:t>
      </w:r>
      <w:r w:rsidR="00267690" w:rsidRPr="00E830DB">
        <w:rPr>
          <w:rFonts w:ascii="Times New Roman" w:hAnsi="Times New Roman" w:cs="Times New Roman"/>
          <w:bCs/>
          <w:sz w:val="28"/>
          <w:szCs w:val="28"/>
        </w:rPr>
        <w:t>n tiếp theo</w:t>
      </w:r>
      <w:r w:rsidRPr="00E830DB">
        <w:rPr>
          <w:rFonts w:ascii="Times New Roman" w:hAnsi="Times New Roman" w:cs="Times New Roman"/>
          <w:bCs/>
          <w:sz w:val="28"/>
          <w:szCs w:val="28"/>
        </w:rPr>
        <w:t>.</w:t>
      </w:r>
      <w:r w:rsidR="00AA521C">
        <w:rPr>
          <w:rFonts w:ascii="Times New Roman" w:hAnsi="Times New Roman" w:cs="Times New Roman"/>
          <w:bCs/>
          <w:sz w:val="28"/>
          <w:szCs w:val="28"/>
        </w:rPr>
        <w:t>/.</w:t>
      </w:r>
    </w:p>
    <w:sectPr w:rsidR="00FE6D76" w:rsidRPr="00E830DB" w:rsidSect="00E35558">
      <w:headerReference w:type="default" r:id="rId8"/>
      <w:footerReference w:type="default" r:id="rId9"/>
      <w:footerReference w:type="first" r:id="rId10"/>
      <w:pgSz w:w="11907" w:h="16840" w:code="9"/>
      <w:pgMar w:top="1134" w:right="1134"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5F3139" w16cex:dateUtc="2025-08-29T0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3C75D" w16cid:durableId="775F313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9AD49" w14:textId="77777777" w:rsidR="00CA149D" w:rsidRDefault="00CA149D" w:rsidP="00F64371">
      <w:pPr>
        <w:spacing w:after="0" w:line="240" w:lineRule="auto"/>
      </w:pPr>
      <w:r>
        <w:separator/>
      </w:r>
    </w:p>
  </w:endnote>
  <w:endnote w:type="continuationSeparator" w:id="0">
    <w:p w14:paraId="47C93BAF" w14:textId="77777777" w:rsidR="00CA149D" w:rsidRDefault="00CA149D" w:rsidP="00F6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F351C" w14:textId="30BAC41E" w:rsidR="003662B0" w:rsidRDefault="003662B0">
    <w:pPr>
      <w:pStyle w:val="Footer"/>
      <w:jc w:val="center"/>
    </w:pPr>
  </w:p>
  <w:p w14:paraId="77A63DB6" w14:textId="77777777" w:rsidR="003662B0" w:rsidRDefault="003662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A393" w14:textId="05B94166" w:rsidR="003662B0" w:rsidRPr="00DF1BF8" w:rsidRDefault="003662B0" w:rsidP="00E35558">
    <w:pPr>
      <w:pStyle w:val="Footer"/>
      <w:jc w:val="both"/>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FA6A6" w14:textId="77777777" w:rsidR="00CA149D" w:rsidRDefault="00CA149D" w:rsidP="00F64371">
      <w:pPr>
        <w:spacing w:after="0" w:line="240" w:lineRule="auto"/>
      </w:pPr>
      <w:r>
        <w:separator/>
      </w:r>
    </w:p>
  </w:footnote>
  <w:footnote w:type="continuationSeparator" w:id="0">
    <w:p w14:paraId="5FC8586B" w14:textId="77777777" w:rsidR="00CA149D" w:rsidRDefault="00CA149D" w:rsidP="00F64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675380783"/>
      <w:docPartObj>
        <w:docPartGallery w:val="Page Numbers (Top of Page)"/>
        <w:docPartUnique/>
      </w:docPartObj>
    </w:sdtPr>
    <w:sdtEndPr>
      <w:rPr>
        <w:noProof/>
      </w:rPr>
    </w:sdtEndPr>
    <w:sdtContent>
      <w:p w14:paraId="77EAB8C3" w14:textId="52C91E21" w:rsidR="00400795" w:rsidRPr="00BA154C" w:rsidRDefault="00400795">
        <w:pPr>
          <w:pStyle w:val="Header"/>
          <w:jc w:val="center"/>
          <w:rPr>
            <w:rFonts w:ascii="Times New Roman" w:hAnsi="Times New Roman" w:cs="Times New Roman"/>
            <w:sz w:val="28"/>
            <w:szCs w:val="28"/>
          </w:rPr>
        </w:pPr>
        <w:r w:rsidRPr="00BA154C">
          <w:rPr>
            <w:rFonts w:ascii="Times New Roman" w:hAnsi="Times New Roman" w:cs="Times New Roman"/>
            <w:sz w:val="28"/>
            <w:szCs w:val="28"/>
          </w:rPr>
          <w:fldChar w:fldCharType="begin"/>
        </w:r>
        <w:r w:rsidRPr="00BA154C">
          <w:rPr>
            <w:rFonts w:ascii="Times New Roman" w:hAnsi="Times New Roman" w:cs="Times New Roman"/>
            <w:sz w:val="28"/>
            <w:szCs w:val="28"/>
          </w:rPr>
          <w:instrText xml:space="preserve"> PAGE   \* MERGEFORMAT </w:instrText>
        </w:r>
        <w:r w:rsidRPr="00BA154C">
          <w:rPr>
            <w:rFonts w:ascii="Times New Roman" w:hAnsi="Times New Roman" w:cs="Times New Roman"/>
            <w:sz w:val="28"/>
            <w:szCs w:val="28"/>
          </w:rPr>
          <w:fldChar w:fldCharType="separate"/>
        </w:r>
        <w:r w:rsidR="00E3623B">
          <w:rPr>
            <w:rFonts w:ascii="Times New Roman" w:hAnsi="Times New Roman" w:cs="Times New Roman"/>
            <w:noProof/>
            <w:sz w:val="28"/>
            <w:szCs w:val="28"/>
          </w:rPr>
          <w:t>2</w:t>
        </w:r>
        <w:r w:rsidRPr="00BA154C">
          <w:rPr>
            <w:rFonts w:ascii="Times New Roman" w:hAnsi="Times New Roman" w:cs="Times New Roman"/>
            <w:noProof/>
            <w:sz w:val="28"/>
            <w:szCs w:val="28"/>
          </w:rPr>
          <w:fldChar w:fldCharType="end"/>
        </w:r>
      </w:p>
    </w:sdtContent>
  </w:sdt>
  <w:p w14:paraId="6A3130BF" w14:textId="77777777" w:rsidR="00400795" w:rsidRDefault="004007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40EB0"/>
    <w:multiLevelType w:val="hybridMultilevel"/>
    <w:tmpl w:val="9884A910"/>
    <w:lvl w:ilvl="0" w:tplc="51545A5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1F23D3"/>
    <w:multiLevelType w:val="hybridMultilevel"/>
    <w:tmpl w:val="C79C2346"/>
    <w:lvl w:ilvl="0" w:tplc="DA604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E23E8E"/>
    <w:multiLevelType w:val="hybridMultilevel"/>
    <w:tmpl w:val="240E8F04"/>
    <w:lvl w:ilvl="0" w:tplc="2110C7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3B"/>
    <w:rsid w:val="000008B9"/>
    <w:rsid w:val="000010C2"/>
    <w:rsid w:val="00007C3C"/>
    <w:rsid w:val="0002620E"/>
    <w:rsid w:val="00030197"/>
    <w:rsid w:val="00036E47"/>
    <w:rsid w:val="00055745"/>
    <w:rsid w:val="0008336B"/>
    <w:rsid w:val="000938EA"/>
    <w:rsid w:val="00094155"/>
    <w:rsid w:val="00096632"/>
    <w:rsid w:val="00096B0B"/>
    <w:rsid w:val="000979E5"/>
    <w:rsid w:val="000A14D8"/>
    <w:rsid w:val="000B6070"/>
    <w:rsid w:val="000C39EB"/>
    <w:rsid w:val="000C77B8"/>
    <w:rsid w:val="000D247D"/>
    <w:rsid w:val="000D2DB1"/>
    <w:rsid w:val="000F3165"/>
    <w:rsid w:val="00103697"/>
    <w:rsid w:val="00106E8A"/>
    <w:rsid w:val="001133C6"/>
    <w:rsid w:val="001161F5"/>
    <w:rsid w:val="00117176"/>
    <w:rsid w:val="001213FC"/>
    <w:rsid w:val="00122436"/>
    <w:rsid w:val="00122443"/>
    <w:rsid w:val="00125267"/>
    <w:rsid w:val="00135C96"/>
    <w:rsid w:val="001501CE"/>
    <w:rsid w:val="001635DD"/>
    <w:rsid w:val="00166A25"/>
    <w:rsid w:val="001732CE"/>
    <w:rsid w:val="00174621"/>
    <w:rsid w:val="00180730"/>
    <w:rsid w:val="00191438"/>
    <w:rsid w:val="00191D6E"/>
    <w:rsid w:val="001924E3"/>
    <w:rsid w:val="001A6624"/>
    <w:rsid w:val="001A6A35"/>
    <w:rsid w:val="001B0355"/>
    <w:rsid w:val="001B54E6"/>
    <w:rsid w:val="001B6D4F"/>
    <w:rsid w:val="001C0E9D"/>
    <w:rsid w:val="001C1D65"/>
    <w:rsid w:val="001C2FFC"/>
    <w:rsid w:val="001D4E9F"/>
    <w:rsid w:val="001E1C72"/>
    <w:rsid w:val="001F0C0C"/>
    <w:rsid w:val="001F308F"/>
    <w:rsid w:val="001F4CD7"/>
    <w:rsid w:val="002002AA"/>
    <w:rsid w:val="002018F4"/>
    <w:rsid w:val="00206C09"/>
    <w:rsid w:val="00210F78"/>
    <w:rsid w:val="002116D7"/>
    <w:rsid w:val="0021191D"/>
    <w:rsid w:val="002120EA"/>
    <w:rsid w:val="0022006B"/>
    <w:rsid w:val="002216CC"/>
    <w:rsid w:val="002304C0"/>
    <w:rsid w:val="0023335E"/>
    <w:rsid w:val="002371A6"/>
    <w:rsid w:val="00240904"/>
    <w:rsid w:val="00242518"/>
    <w:rsid w:val="00267690"/>
    <w:rsid w:val="00267F73"/>
    <w:rsid w:val="0027786C"/>
    <w:rsid w:val="00280776"/>
    <w:rsid w:val="0028180B"/>
    <w:rsid w:val="002831B3"/>
    <w:rsid w:val="00287DD3"/>
    <w:rsid w:val="002A2D17"/>
    <w:rsid w:val="002A4539"/>
    <w:rsid w:val="002A4837"/>
    <w:rsid w:val="002B028F"/>
    <w:rsid w:val="002C3DDF"/>
    <w:rsid w:val="002E77F3"/>
    <w:rsid w:val="002E79F2"/>
    <w:rsid w:val="002F28AC"/>
    <w:rsid w:val="002F4EB7"/>
    <w:rsid w:val="003022A6"/>
    <w:rsid w:val="003029CE"/>
    <w:rsid w:val="0031197D"/>
    <w:rsid w:val="00313562"/>
    <w:rsid w:val="00313FF3"/>
    <w:rsid w:val="00315657"/>
    <w:rsid w:val="00327BC4"/>
    <w:rsid w:val="00332D64"/>
    <w:rsid w:val="00336F24"/>
    <w:rsid w:val="00342A79"/>
    <w:rsid w:val="00346BA3"/>
    <w:rsid w:val="003572CF"/>
    <w:rsid w:val="00363DD6"/>
    <w:rsid w:val="003662B0"/>
    <w:rsid w:val="00373785"/>
    <w:rsid w:val="0037388F"/>
    <w:rsid w:val="00374126"/>
    <w:rsid w:val="00382E5B"/>
    <w:rsid w:val="00383797"/>
    <w:rsid w:val="00387B23"/>
    <w:rsid w:val="003966C8"/>
    <w:rsid w:val="003A2A53"/>
    <w:rsid w:val="003A4B84"/>
    <w:rsid w:val="003A6692"/>
    <w:rsid w:val="003B5A64"/>
    <w:rsid w:val="003C2333"/>
    <w:rsid w:val="003C45FE"/>
    <w:rsid w:val="003C6461"/>
    <w:rsid w:val="003D608D"/>
    <w:rsid w:val="003D6492"/>
    <w:rsid w:val="003E4862"/>
    <w:rsid w:val="003E5A8C"/>
    <w:rsid w:val="003F4BCD"/>
    <w:rsid w:val="003F77DF"/>
    <w:rsid w:val="00400795"/>
    <w:rsid w:val="00401C18"/>
    <w:rsid w:val="0040598C"/>
    <w:rsid w:val="00410041"/>
    <w:rsid w:val="00416E9E"/>
    <w:rsid w:val="0042303B"/>
    <w:rsid w:val="004413E6"/>
    <w:rsid w:val="00444E17"/>
    <w:rsid w:val="004511E9"/>
    <w:rsid w:val="00456947"/>
    <w:rsid w:val="0046021D"/>
    <w:rsid w:val="00463F7B"/>
    <w:rsid w:val="004708FC"/>
    <w:rsid w:val="0047100C"/>
    <w:rsid w:val="00474D91"/>
    <w:rsid w:val="00476BC5"/>
    <w:rsid w:val="00476F47"/>
    <w:rsid w:val="00477E54"/>
    <w:rsid w:val="00483566"/>
    <w:rsid w:val="004838B8"/>
    <w:rsid w:val="00483BDF"/>
    <w:rsid w:val="00486122"/>
    <w:rsid w:val="00496493"/>
    <w:rsid w:val="004A03A5"/>
    <w:rsid w:val="004A1BC9"/>
    <w:rsid w:val="004A426B"/>
    <w:rsid w:val="004A4C0A"/>
    <w:rsid w:val="004A7DDF"/>
    <w:rsid w:val="004B2654"/>
    <w:rsid w:val="004D3233"/>
    <w:rsid w:val="004D4077"/>
    <w:rsid w:val="004D529C"/>
    <w:rsid w:val="004D5AEC"/>
    <w:rsid w:val="004D696F"/>
    <w:rsid w:val="004E30D4"/>
    <w:rsid w:val="004E3CD8"/>
    <w:rsid w:val="004E686A"/>
    <w:rsid w:val="00506BBD"/>
    <w:rsid w:val="005073F6"/>
    <w:rsid w:val="0051784F"/>
    <w:rsid w:val="00517D22"/>
    <w:rsid w:val="00526F17"/>
    <w:rsid w:val="00532ED5"/>
    <w:rsid w:val="005353CB"/>
    <w:rsid w:val="00540522"/>
    <w:rsid w:val="00542061"/>
    <w:rsid w:val="0054682C"/>
    <w:rsid w:val="00554480"/>
    <w:rsid w:val="00554F8B"/>
    <w:rsid w:val="005658D0"/>
    <w:rsid w:val="00577B9F"/>
    <w:rsid w:val="00577DFD"/>
    <w:rsid w:val="005809E8"/>
    <w:rsid w:val="00585A43"/>
    <w:rsid w:val="00587001"/>
    <w:rsid w:val="00596E62"/>
    <w:rsid w:val="005A6295"/>
    <w:rsid w:val="005A7C72"/>
    <w:rsid w:val="005B4DB9"/>
    <w:rsid w:val="005C7848"/>
    <w:rsid w:val="005D0BA9"/>
    <w:rsid w:val="005D619E"/>
    <w:rsid w:val="005E35E9"/>
    <w:rsid w:val="005E4D7F"/>
    <w:rsid w:val="005F2D92"/>
    <w:rsid w:val="005F4669"/>
    <w:rsid w:val="005F4C52"/>
    <w:rsid w:val="00617D2C"/>
    <w:rsid w:val="00621797"/>
    <w:rsid w:val="00624D39"/>
    <w:rsid w:val="00645452"/>
    <w:rsid w:val="006456EF"/>
    <w:rsid w:val="0065633B"/>
    <w:rsid w:val="00657EB6"/>
    <w:rsid w:val="00676CE9"/>
    <w:rsid w:val="00683B5C"/>
    <w:rsid w:val="00683CFA"/>
    <w:rsid w:val="0069643A"/>
    <w:rsid w:val="00696A3C"/>
    <w:rsid w:val="00697BB9"/>
    <w:rsid w:val="006A005F"/>
    <w:rsid w:val="006B2D14"/>
    <w:rsid w:val="006B5809"/>
    <w:rsid w:val="006C3273"/>
    <w:rsid w:val="006C4253"/>
    <w:rsid w:val="006D1DF2"/>
    <w:rsid w:val="006D51C3"/>
    <w:rsid w:val="006E22F3"/>
    <w:rsid w:val="006E5730"/>
    <w:rsid w:val="006E6800"/>
    <w:rsid w:val="006F1E02"/>
    <w:rsid w:val="006F25CD"/>
    <w:rsid w:val="007048A3"/>
    <w:rsid w:val="00705F1E"/>
    <w:rsid w:val="00711D61"/>
    <w:rsid w:val="00722B2E"/>
    <w:rsid w:val="0073134B"/>
    <w:rsid w:val="0073529F"/>
    <w:rsid w:val="0074188E"/>
    <w:rsid w:val="007418F8"/>
    <w:rsid w:val="00747BF7"/>
    <w:rsid w:val="007548DF"/>
    <w:rsid w:val="00761603"/>
    <w:rsid w:val="0076180A"/>
    <w:rsid w:val="00761F17"/>
    <w:rsid w:val="00772E7D"/>
    <w:rsid w:val="00780E1D"/>
    <w:rsid w:val="00782B5D"/>
    <w:rsid w:val="0078691B"/>
    <w:rsid w:val="00790048"/>
    <w:rsid w:val="00795C82"/>
    <w:rsid w:val="00797D54"/>
    <w:rsid w:val="007A0AF5"/>
    <w:rsid w:val="007A7C0C"/>
    <w:rsid w:val="007B10F8"/>
    <w:rsid w:val="007C21BF"/>
    <w:rsid w:val="007C2A0A"/>
    <w:rsid w:val="007D2220"/>
    <w:rsid w:val="007D2CB4"/>
    <w:rsid w:val="007D3447"/>
    <w:rsid w:val="007E3121"/>
    <w:rsid w:val="007F537A"/>
    <w:rsid w:val="00800BF3"/>
    <w:rsid w:val="00801934"/>
    <w:rsid w:val="0081014C"/>
    <w:rsid w:val="00814B86"/>
    <w:rsid w:val="00816DB1"/>
    <w:rsid w:val="008246C0"/>
    <w:rsid w:val="008253B3"/>
    <w:rsid w:val="00826A31"/>
    <w:rsid w:val="0083424D"/>
    <w:rsid w:val="00844D17"/>
    <w:rsid w:val="008629F7"/>
    <w:rsid w:val="00862BAA"/>
    <w:rsid w:val="00867DD8"/>
    <w:rsid w:val="00870F8A"/>
    <w:rsid w:val="00872F0D"/>
    <w:rsid w:val="00891314"/>
    <w:rsid w:val="00894F01"/>
    <w:rsid w:val="008B1D6C"/>
    <w:rsid w:val="008C0F6A"/>
    <w:rsid w:val="008C5D66"/>
    <w:rsid w:val="008C5F2C"/>
    <w:rsid w:val="008D14CD"/>
    <w:rsid w:val="008D4DEA"/>
    <w:rsid w:val="008F27FD"/>
    <w:rsid w:val="00902488"/>
    <w:rsid w:val="00906246"/>
    <w:rsid w:val="00920591"/>
    <w:rsid w:val="00921A90"/>
    <w:rsid w:val="00921C60"/>
    <w:rsid w:val="00947218"/>
    <w:rsid w:val="00950226"/>
    <w:rsid w:val="00950624"/>
    <w:rsid w:val="009512D8"/>
    <w:rsid w:val="009537AC"/>
    <w:rsid w:val="00957CA8"/>
    <w:rsid w:val="009677F1"/>
    <w:rsid w:val="00970EEF"/>
    <w:rsid w:val="00974CE2"/>
    <w:rsid w:val="00977426"/>
    <w:rsid w:val="00981C33"/>
    <w:rsid w:val="00983B52"/>
    <w:rsid w:val="00985B0A"/>
    <w:rsid w:val="009862E5"/>
    <w:rsid w:val="00992839"/>
    <w:rsid w:val="00992D40"/>
    <w:rsid w:val="009930EC"/>
    <w:rsid w:val="00994A81"/>
    <w:rsid w:val="00995206"/>
    <w:rsid w:val="009A4D60"/>
    <w:rsid w:val="009A64FE"/>
    <w:rsid w:val="009B17C1"/>
    <w:rsid w:val="009B2129"/>
    <w:rsid w:val="009C7D76"/>
    <w:rsid w:val="009D648C"/>
    <w:rsid w:val="009D6EA8"/>
    <w:rsid w:val="009E52D3"/>
    <w:rsid w:val="009E53B8"/>
    <w:rsid w:val="009E71E0"/>
    <w:rsid w:val="009F02DB"/>
    <w:rsid w:val="009F0E49"/>
    <w:rsid w:val="009F7909"/>
    <w:rsid w:val="009F7C57"/>
    <w:rsid w:val="00A02C44"/>
    <w:rsid w:val="00A100E6"/>
    <w:rsid w:val="00A20470"/>
    <w:rsid w:val="00A2253F"/>
    <w:rsid w:val="00A22CA9"/>
    <w:rsid w:val="00A26BA0"/>
    <w:rsid w:val="00A26DC9"/>
    <w:rsid w:val="00A3123A"/>
    <w:rsid w:val="00A4166A"/>
    <w:rsid w:val="00A46847"/>
    <w:rsid w:val="00A47E03"/>
    <w:rsid w:val="00A51D49"/>
    <w:rsid w:val="00A56842"/>
    <w:rsid w:val="00A6234D"/>
    <w:rsid w:val="00A6239D"/>
    <w:rsid w:val="00A657E6"/>
    <w:rsid w:val="00A7726B"/>
    <w:rsid w:val="00A87F8A"/>
    <w:rsid w:val="00AA33F0"/>
    <w:rsid w:val="00AA521C"/>
    <w:rsid w:val="00AB125A"/>
    <w:rsid w:val="00AB210C"/>
    <w:rsid w:val="00AB4803"/>
    <w:rsid w:val="00AC33BE"/>
    <w:rsid w:val="00AD4090"/>
    <w:rsid w:val="00AE39F2"/>
    <w:rsid w:val="00AF19E9"/>
    <w:rsid w:val="00B008A5"/>
    <w:rsid w:val="00B00FE3"/>
    <w:rsid w:val="00B02111"/>
    <w:rsid w:val="00B0485E"/>
    <w:rsid w:val="00B056B2"/>
    <w:rsid w:val="00B12250"/>
    <w:rsid w:val="00B25DB0"/>
    <w:rsid w:val="00B2791D"/>
    <w:rsid w:val="00B30BF2"/>
    <w:rsid w:val="00B328BF"/>
    <w:rsid w:val="00B3326B"/>
    <w:rsid w:val="00B36F90"/>
    <w:rsid w:val="00B37B15"/>
    <w:rsid w:val="00B427D0"/>
    <w:rsid w:val="00B43527"/>
    <w:rsid w:val="00B4427F"/>
    <w:rsid w:val="00B44ACB"/>
    <w:rsid w:val="00B45B8E"/>
    <w:rsid w:val="00B50CCB"/>
    <w:rsid w:val="00B577AD"/>
    <w:rsid w:val="00B640FA"/>
    <w:rsid w:val="00B6448E"/>
    <w:rsid w:val="00B74F78"/>
    <w:rsid w:val="00B800BF"/>
    <w:rsid w:val="00B81AFC"/>
    <w:rsid w:val="00B925D6"/>
    <w:rsid w:val="00B9747C"/>
    <w:rsid w:val="00BA154C"/>
    <w:rsid w:val="00BA55FC"/>
    <w:rsid w:val="00BB05FF"/>
    <w:rsid w:val="00BB17E9"/>
    <w:rsid w:val="00BB5705"/>
    <w:rsid w:val="00BC5174"/>
    <w:rsid w:val="00BC7A05"/>
    <w:rsid w:val="00BC7A18"/>
    <w:rsid w:val="00BE163E"/>
    <w:rsid w:val="00BE291B"/>
    <w:rsid w:val="00BF3304"/>
    <w:rsid w:val="00C02C37"/>
    <w:rsid w:val="00C12D4B"/>
    <w:rsid w:val="00C132D5"/>
    <w:rsid w:val="00C13442"/>
    <w:rsid w:val="00C220E4"/>
    <w:rsid w:val="00C24A7D"/>
    <w:rsid w:val="00C25FBA"/>
    <w:rsid w:val="00C31551"/>
    <w:rsid w:val="00C42F2E"/>
    <w:rsid w:val="00C51949"/>
    <w:rsid w:val="00C551C1"/>
    <w:rsid w:val="00C6244F"/>
    <w:rsid w:val="00C67154"/>
    <w:rsid w:val="00C76E8A"/>
    <w:rsid w:val="00C77F70"/>
    <w:rsid w:val="00C80211"/>
    <w:rsid w:val="00C81144"/>
    <w:rsid w:val="00C828B2"/>
    <w:rsid w:val="00C82D8D"/>
    <w:rsid w:val="00CA149D"/>
    <w:rsid w:val="00CA36D3"/>
    <w:rsid w:val="00CB039D"/>
    <w:rsid w:val="00CC19A4"/>
    <w:rsid w:val="00CC6B84"/>
    <w:rsid w:val="00CD26B8"/>
    <w:rsid w:val="00CE34E9"/>
    <w:rsid w:val="00CE438F"/>
    <w:rsid w:val="00CE726B"/>
    <w:rsid w:val="00CF2A3B"/>
    <w:rsid w:val="00CF42E5"/>
    <w:rsid w:val="00D00395"/>
    <w:rsid w:val="00D07FDA"/>
    <w:rsid w:val="00D264E5"/>
    <w:rsid w:val="00D2739D"/>
    <w:rsid w:val="00D27D3F"/>
    <w:rsid w:val="00D30FB8"/>
    <w:rsid w:val="00D35047"/>
    <w:rsid w:val="00D358C6"/>
    <w:rsid w:val="00D44370"/>
    <w:rsid w:val="00D52CBD"/>
    <w:rsid w:val="00D57797"/>
    <w:rsid w:val="00D621BC"/>
    <w:rsid w:val="00D73216"/>
    <w:rsid w:val="00D8016C"/>
    <w:rsid w:val="00D80ED1"/>
    <w:rsid w:val="00D91FF7"/>
    <w:rsid w:val="00D9592D"/>
    <w:rsid w:val="00DA473A"/>
    <w:rsid w:val="00DB100F"/>
    <w:rsid w:val="00DB293F"/>
    <w:rsid w:val="00DB2F8F"/>
    <w:rsid w:val="00DB48EA"/>
    <w:rsid w:val="00DB59B9"/>
    <w:rsid w:val="00DC3BA3"/>
    <w:rsid w:val="00DC678F"/>
    <w:rsid w:val="00DC6F9A"/>
    <w:rsid w:val="00DD7404"/>
    <w:rsid w:val="00DE325E"/>
    <w:rsid w:val="00DE4B99"/>
    <w:rsid w:val="00DE62AF"/>
    <w:rsid w:val="00DE74B7"/>
    <w:rsid w:val="00DF0129"/>
    <w:rsid w:val="00DF1822"/>
    <w:rsid w:val="00DF1BF8"/>
    <w:rsid w:val="00DF23EC"/>
    <w:rsid w:val="00E07E06"/>
    <w:rsid w:val="00E169CD"/>
    <w:rsid w:val="00E22B47"/>
    <w:rsid w:val="00E26D75"/>
    <w:rsid w:val="00E27E00"/>
    <w:rsid w:val="00E32D4C"/>
    <w:rsid w:val="00E35558"/>
    <w:rsid w:val="00E3623B"/>
    <w:rsid w:val="00E4037B"/>
    <w:rsid w:val="00E448B3"/>
    <w:rsid w:val="00E474CF"/>
    <w:rsid w:val="00E508C2"/>
    <w:rsid w:val="00E51D56"/>
    <w:rsid w:val="00E52C74"/>
    <w:rsid w:val="00E547F9"/>
    <w:rsid w:val="00E64267"/>
    <w:rsid w:val="00E66C60"/>
    <w:rsid w:val="00E675F1"/>
    <w:rsid w:val="00E70601"/>
    <w:rsid w:val="00E70DD5"/>
    <w:rsid w:val="00E752B6"/>
    <w:rsid w:val="00E82F35"/>
    <w:rsid w:val="00E830DB"/>
    <w:rsid w:val="00E96D32"/>
    <w:rsid w:val="00EA46E4"/>
    <w:rsid w:val="00EA4A22"/>
    <w:rsid w:val="00EA7B68"/>
    <w:rsid w:val="00EB00B8"/>
    <w:rsid w:val="00EC0366"/>
    <w:rsid w:val="00EC519C"/>
    <w:rsid w:val="00ED149F"/>
    <w:rsid w:val="00EE05C5"/>
    <w:rsid w:val="00EE2FA7"/>
    <w:rsid w:val="00EF1F5C"/>
    <w:rsid w:val="00EF5E04"/>
    <w:rsid w:val="00F06DF4"/>
    <w:rsid w:val="00F12404"/>
    <w:rsid w:val="00F12873"/>
    <w:rsid w:val="00F2553D"/>
    <w:rsid w:val="00F41697"/>
    <w:rsid w:val="00F43CC7"/>
    <w:rsid w:val="00F5115E"/>
    <w:rsid w:val="00F56DE1"/>
    <w:rsid w:val="00F56E81"/>
    <w:rsid w:val="00F57824"/>
    <w:rsid w:val="00F64371"/>
    <w:rsid w:val="00F65A40"/>
    <w:rsid w:val="00F705FC"/>
    <w:rsid w:val="00F76886"/>
    <w:rsid w:val="00F90C2C"/>
    <w:rsid w:val="00FA2024"/>
    <w:rsid w:val="00FA428D"/>
    <w:rsid w:val="00FB3D26"/>
    <w:rsid w:val="00FB481F"/>
    <w:rsid w:val="00FB7A34"/>
    <w:rsid w:val="00FC4A58"/>
    <w:rsid w:val="00FD6EE5"/>
    <w:rsid w:val="00FE6D76"/>
    <w:rsid w:val="00FE70A9"/>
    <w:rsid w:val="00FF11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7FDE7"/>
  <w15:chartTrackingRefBased/>
  <w15:docId w15:val="{2D1BA7ED-8F1E-4691-88A8-71B6DD09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03B"/>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3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03B"/>
    <w:rPr>
      <w:rFonts w:eastAsiaTheme="majorEastAsia" w:cstheme="majorBidi"/>
      <w:color w:val="272727" w:themeColor="text1" w:themeTint="D8"/>
    </w:rPr>
  </w:style>
  <w:style w:type="paragraph" w:styleId="Title">
    <w:name w:val="Title"/>
    <w:basedOn w:val="Normal"/>
    <w:next w:val="Normal"/>
    <w:link w:val="TitleChar"/>
    <w:uiPriority w:val="10"/>
    <w:qFormat/>
    <w:rsid w:val="00423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03B"/>
    <w:pPr>
      <w:spacing w:before="160"/>
      <w:jc w:val="center"/>
    </w:pPr>
    <w:rPr>
      <w:i/>
      <w:iCs/>
      <w:color w:val="404040" w:themeColor="text1" w:themeTint="BF"/>
    </w:rPr>
  </w:style>
  <w:style w:type="character" w:customStyle="1" w:styleId="QuoteChar">
    <w:name w:val="Quote Char"/>
    <w:basedOn w:val="DefaultParagraphFont"/>
    <w:link w:val="Quote"/>
    <w:uiPriority w:val="29"/>
    <w:rsid w:val="0042303B"/>
    <w:rPr>
      <w:i/>
      <w:iCs/>
      <w:color w:val="404040" w:themeColor="text1" w:themeTint="BF"/>
    </w:rPr>
  </w:style>
  <w:style w:type="paragraph" w:styleId="ListParagraph">
    <w:name w:val="List Paragraph"/>
    <w:basedOn w:val="Normal"/>
    <w:uiPriority w:val="34"/>
    <w:qFormat/>
    <w:rsid w:val="0042303B"/>
    <w:pPr>
      <w:ind w:left="720"/>
      <w:contextualSpacing/>
    </w:pPr>
  </w:style>
  <w:style w:type="character" w:styleId="IntenseEmphasis">
    <w:name w:val="Intense Emphasis"/>
    <w:basedOn w:val="DefaultParagraphFont"/>
    <w:uiPriority w:val="21"/>
    <w:qFormat/>
    <w:rsid w:val="0042303B"/>
    <w:rPr>
      <w:i/>
      <w:iCs/>
      <w:color w:val="0F4761" w:themeColor="accent1" w:themeShade="BF"/>
    </w:rPr>
  </w:style>
  <w:style w:type="paragraph" w:styleId="IntenseQuote">
    <w:name w:val="Intense Quote"/>
    <w:basedOn w:val="Normal"/>
    <w:next w:val="Normal"/>
    <w:link w:val="IntenseQuoteChar"/>
    <w:uiPriority w:val="30"/>
    <w:qFormat/>
    <w:rsid w:val="00423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03B"/>
    <w:rPr>
      <w:i/>
      <w:iCs/>
      <w:color w:val="0F4761" w:themeColor="accent1" w:themeShade="BF"/>
    </w:rPr>
  </w:style>
  <w:style w:type="character" w:styleId="IntenseReference">
    <w:name w:val="Intense Reference"/>
    <w:basedOn w:val="DefaultParagraphFont"/>
    <w:uiPriority w:val="32"/>
    <w:qFormat/>
    <w:rsid w:val="0042303B"/>
    <w:rPr>
      <w:b/>
      <w:bCs/>
      <w:smallCaps/>
      <w:color w:val="0F4761" w:themeColor="accent1" w:themeShade="BF"/>
      <w:spacing w:val="5"/>
    </w:rPr>
  </w:style>
  <w:style w:type="paragraph" w:styleId="FootnoteText">
    <w:name w:val="footnote text"/>
    <w:basedOn w:val="Normal"/>
    <w:link w:val="FootnoteTextChar"/>
    <w:uiPriority w:val="99"/>
    <w:semiHidden/>
    <w:unhideWhenUsed/>
    <w:rsid w:val="00F643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371"/>
    <w:rPr>
      <w:kern w:val="0"/>
      <w:sz w:val="20"/>
      <w:szCs w:val="20"/>
      <w14:ligatures w14:val="none"/>
    </w:rPr>
  </w:style>
  <w:style w:type="character" w:styleId="FootnoteReference">
    <w:name w:val="footnote reference"/>
    <w:basedOn w:val="DefaultParagraphFont"/>
    <w:uiPriority w:val="99"/>
    <w:semiHidden/>
    <w:unhideWhenUsed/>
    <w:rsid w:val="00F64371"/>
    <w:rPr>
      <w:vertAlign w:val="superscript"/>
    </w:rPr>
  </w:style>
  <w:style w:type="paragraph" w:styleId="BalloonText">
    <w:name w:val="Balloon Text"/>
    <w:basedOn w:val="Normal"/>
    <w:link w:val="BalloonTextChar"/>
    <w:uiPriority w:val="99"/>
    <w:semiHidden/>
    <w:unhideWhenUsed/>
    <w:rsid w:val="00B04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85E"/>
    <w:rPr>
      <w:rFonts w:ascii="Segoe UI" w:hAnsi="Segoe UI" w:cs="Segoe UI"/>
      <w:kern w:val="0"/>
      <w:sz w:val="18"/>
      <w:szCs w:val="18"/>
      <w14:ligatures w14:val="none"/>
    </w:rPr>
  </w:style>
  <w:style w:type="paragraph" w:styleId="Header">
    <w:name w:val="header"/>
    <w:basedOn w:val="Normal"/>
    <w:link w:val="HeaderChar"/>
    <w:uiPriority w:val="99"/>
    <w:unhideWhenUsed/>
    <w:rsid w:val="00FE7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0A9"/>
    <w:rPr>
      <w:kern w:val="0"/>
      <w:sz w:val="22"/>
      <w:szCs w:val="22"/>
      <w14:ligatures w14:val="none"/>
    </w:rPr>
  </w:style>
  <w:style w:type="paragraph" w:styleId="Footer">
    <w:name w:val="footer"/>
    <w:basedOn w:val="Normal"/>
    <w:link w:val="FooterChar"/>
    <w:uiPriority w:val="99"/>
    <w:unhideWhenUsed/>
    <w:rsid w:val="00FE7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0A9"/>
    <w:rPr>
      <w:kern w:val="0"/>
      <w:sz w:val="22"/>
      <w:szCs w:val="22"/>
      <w14:ligatures w14:val="none"/>
    </w:rPr>
  </w:style>
  <w:style w:type="paragraph" w:styleId="Revision">
    <w:name w:val="Revision"/>
    <w:hidden/>
    <w:uiPriority w:val="99"/>
    <w:semiHidden/>
    <w:rsid w:val="00B30BF2"/>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B30BF2"/>
    <w:rPr>
      <w:sz w:val="16"/>
      <w:szCs w:val="16"/>
    </w:rPr>
  </w:style>
  <w:style w:type="paragraph" w:styleId="CommentText">
    <w:name w:val="annotation text"/>
    <w:basedOn w:val="Normal"/>
    <w:link w:val="CommentTextChar"/>
    <w:uiPriority w:val="99"/>
    <w:unhideWhenUsed/>
    <w:rsid w:val="00B30BF2"/>
    <w:pPr>
      <w:spacing w:line="240" w:lineRule="auto"/>
    </w:pPr>
    <w:rPr>
      <w:sz w:val="20"/>
      <w:szCs w:val="20"/>
    </w:rPr>
  </w:style>
  <w:style w:type="character" w:customStyle="1" w:styleId="CommentTextChar">
    <w:name w:val="Comment Text Char"/>
    <w:basedOn w:val="DefaultParagraphFont"/>
    <w:link w:val="CommentText"/>
    <w:uiPriority w:val="99"/>
    <w:rsid w:val="00B30BF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0BF2"/>
    <w:rPr>
      <w:b/>
      <w:bCs/>
    </w:rPr>
  </w:style>
  <w:style w:type="character" w:customStyle="1" w:styleId="CommentSubjectChar">
    <w:name w:val="Comment Subject Char"/>
    <w:basedOn w:val="CommentTextChar"/>
    <w:link w:val="CommentSubject"/>
    <w:uiPriority w:val="99"/>
    <w:semiHidden/>
    <w:rsid w:val="00B30BF2"/>
    <w:rPr>
      <w:b/>
      <w:bCs/>
      <w:kern w:val="0"/>
      <w:sz w:val="20"/>
      <w:szCs w:val="20"/>
      <w14:ligatures w14:val="none"/>
    </w:rPr>
  </w:style>
  <w:style w:type="character" w:styleId="Hyperlink">
    <w:name w:val="Hyperlink"/>
    <w:basedOn w:val="DefaultParagraphFont"/>
    <w:uiPriority w:val="99"/>
    <w:unhideWhenUsed/>
    <w:rsid w:val="00242518"/>
    <w:rPr>
      <w:color w:val="467886" w:themeColor="hyperlink"/>
      <w:u w:val="single"/>
    </w:rPr>
  </w:style>
  <w:style w:type="paragraph" w:customStyle="1" w:styleId="Char">
    <w:name w:val="Char"/>
    <w:basedOn w:val="Normal"/>
    <w:rsid w:val="00A47E03"/>
    <w:pPr>
      <w:spacing w:after="0" w:line="240" w:lineRule="auto"/>
    </w:pPr>
    <w:rPr>
      <w:rFonts w:ascii="Arial" w:eastAsia="Times New Roman" w:hAnsi="Arial" w:cs="Times New Roman"/>
      <w:szCs w:val="20"/>
      <w:lang w:val="en-AU"/>
    </w:rPr>
  </w:style>
  <w:style w:type="paragraph" w:customStyle="1" w:styleId="TableParagraph">
    <w:name w:val="Table Paragraph"/>
    <w:basedOn w:val="Normal"/>
    <w:uiPriority w:val="1"/>
    <w:qFormat/>
    <w:rsid w:val="000B6070"/>
    <w:pPr>
      <w:widowControl w:val="0"/>
      <w:autoSpaceDE w:val="0"/>
      <w:autoSpaceDN w:val="0"/>
      <w:spacing w:after="0" w:line="240" w:lineRule="auto"/>
      <w:jc w:val="center"/>
    </w:pPr>
    <w:rPr>
      <w:rFonts w:ascii="Times New Roman" w:eastAsia="Times New Roman" w:hAnsi="Times New Roman" w:cs="Times New Roman"/>
      <w:lang w:val="vi"/>
    </w:rPr>
  </w:style>
  <w:style w:type="character" w:customStyle="1" w:styleId="fontstyle01">
    <w:name w:val="fontstyle01"/>
    <w:basedOn w:val="DefaultParagraphFont"/>
    <w:rsid w:val="00F43CC7"/>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F43CC7"/>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F43CC7"/>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F43CC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FA5B6-33E4-413E-82F8-37DB6298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Minh Nguyet</dc:creator>
  <cp:keywords/>
  <dc:description/>
  <cp:lastModifiedBy>TXThao</cp:lastModifiedBy>
  <cp:revision>41</cp:revision>
  <cp:lastPrinted>2025-08-29T04:13:00Z</cp:lastPrinted>
  <dcterms:created xsi:type="dcterms:W3CDTF">2026-04-10T07:12:00Z</dcterms:created>
  <dcterms:modified xsi:type="dcterms:W3CDTF">2026-04-13T03:42:00Z</dcterms:modified>
</cp:coreProperties>
</file>